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4F2" w:rsidRDefault="001154F2" w:rsidP="001154F2">
      <w:pPr>
        <w:pStyle w:val="Default"/>
      </w:pPr>
    </w:p>
    <w:p w:rsidR="001154F2" w:rsidRPr="004B47BC" w:rsidRDefault="001154F2" w:rsidP="001154F2">
      <w:pPr>
        <w:pStyle w:val="Default"/>
        <w:rPr>
          <w:b/>
          <w:bCs/>
          <w:sz w:val="23"/>
          <w:szCs w:val="23"/>
        </w:rPr>
      </w:pPr>
      <w:r w:rsidRPr="004B47BC">
        <w:t xml:space="preserve">                                                </w:t>
      </w:r>
      <w:r>
        <w:t xml:space="preserve"> </w:t>
      </w:r>
      <w:r>
        <w:rPr>
          <w:b/>
          <w:bCs/>
          <w:sz w:val="23"/>
          <w:szCs w:val="23"/>
        </w:rPr>
        <w:t xml:space="preserve">TEXNIKEΣ ΠΡΟΔΙΑΓΡΑΦΕΣ </w:t>
      </w:r>
    </w:p>
    <w:p w:rsidR="001154F2" w:rsidRPr="004B47BC" w:rsidRDefault="001154F2" w:rsidP="001154F2">
      <w:pPr>
        <w:pStyle w:val="Default"/>
        <w:rPr>
          <w:sz w:val="23"/>
          <w:szCs w:val="23"/>
        </w:rPr>
      </w:pPr>
    </w:p>
    <w:p w:rsidR="001154F2" w:rsidRPr="004B47BC" w:rsidRDefault="001154F2" w:rsidP="001154F2">
      <w:pPr>
        <w:pStyle w:val="Default"/>
        <w:rPr>
          <w:rFonts w:ascii="Arial" w:hAnsi="Arial" w:cs="Arial"/>
          <w:b/>
          <w:bCs/>
          <w:sz w:val="22"/>
          <w:szCs w:val="22"/>
        </w:rPr>
      </w:pPr>
      <w:r>
        <w:rPr>
          <w:b/>
          <w:bCs/>
          <w:sz w:val="22"/>
          <w:szCs w:val="22"/>
        </w:rPr>
        <w:t>Α</w:t>
      </w:r>
      <w:r>
        <w:rPr>
          <w:rFonts w:ascii="Arial" w:hAnsi="Arial" w:cs="Arial"/>
          <w:b/>
          <w:bCs/>
          <w:sz w:val="22"/>
          <w:szCs w:val="22"/>
        </w:rPr>
        <w:t xml:space="preserve">. Ποδιές Ακτινοπροστασίας –ΕΜΠΡΟΣΘΙΑΣ ΚΑΛΥΨΗΣ, για χρήση σε ΧΕΙΡΟΥΡΓΕΙΟ και ΑΚΤΙΝΟΛΟΓΟΥΣ . </w:t>
      </w:r>
    </w:p>
    <w:p w:rsidR="001154F2" w:rsidRPr="004B47BC" w:rsidRDefault="001154F2" w:rsidP="001154F2">
      <w:pPr>
        <w:pStyle w:val="Default"/>
        <w:rPr>
          <w:sz w:val="22"/>
          <w:szCs w:val="22"/>
        </w:rPr>
      </w:pPr>
    </w:p>
    <w:p w:rsidR="001154F2" w:rsidRDefault="001154F2" w:rsidP="001154F2">
      <w:pPr>
        <w:pStyle w:val="Default"/>
        <w:spacing w:after="254"/>
        <w:rPr>
          <w:rFonts w:ascii="Arial" w:hAnsi="Arial" w:cs="Arial"/>
          <w:sz w:val="22"/>
          <w:szCs w:val="22"/>
        </w:rPr>
      </w:pPr>
      <w:r>
        <w:rPr>
          <w:rFonts w:ascii="Arial" w:hAnsi="Arial" w:cs="Arial"/>
          <w:b/>
          <w:bCs/>
          <w:sz w:val="22"/>
          <w:szCs w:val="22"/>
        </w:rPr>
        <w:t xml:space="preserve">1. </w:t>
      </w:r>
      <w:r>
        <w:rPr>
          <w:rFonts w:ascii="Arial" w:hAnsi="Arial" w:cs="Arial"/>
          <w:sz w:val="22"/>
          <w:szCs w:val="22"/>
        </w:rPr>
        <w:t xml:space="preserve">Η ποδιά θα πρέπει να είναι </w:t>
      </w:r>
      <w:proofErr w:type="spellStart"/>
      <w:r>
        <w:rPr>
          <w:rFonts w:ascii="Arial" w:hAnsi="Arial" w:cs="Arial"/>
          <w:sz w:val="22"/>
          <w:szCs w:val="22"/>
        </w:rPr>
        <w:t>εμπροσθιας</w:t>
      </w:r>
      <w:proofErr w:type="spellEnd"/>
      <w:r>
        <w:rPr>
          <w:rFonts w:ascii="Arial" w:hAnsi="Arial" w:cs="Arial"/>
          <w:sz w:val="22"/>
          <w:szCs w:val="22"/>
        </w:rPr>
        <w:t xml:space="preserve"> κάλυψης με ισοδύναμη θωράκιση μολύβδου 0.50 </w:t>
      </w:r>
      <w:proofErr w:type="spellStart"/>
      <w:r>
        <w:rPr>
          <w:rFonts w:ascii="Arial" w:hAnsi="Arial" w:cs="Arial"/>
          <w:sz w:val="22"/>
          <w:szCs w:val="22"/>
        </w:rPr>
        <w:t>mmPb</w:t>
      </w:r>
      <w:proofErr w:type="spellEnd"/>
      <w:r>
        <w:rPr>
          <w:rFonts w:ascii="Arial" w:hAnsi="Arial" w:cs="Arial"/>
          <w:sz w:val="22"/>
          <w:szCs w:val="22"/>
        </w:rPr>
        <w:t xml:space="preserve"> σε όλη την πρόσθια επιφάνεια. </w:t>
      </w:r>
    </w:p>
    <w:p w:rsidR="001154F2" w:rsidRDefault="001154F2" w:rsidP="001154F2">
      <w:pPr>
        <w:pStyle w:val="Default"/>
        <w:spacing w:after="254"/>
        <w:rPr>
          <w:rFonts w:ascii="Arial" w:hAnsi="Arial" w:cs="Arial"/>
          <w:sz w:val="22"/>
          <w:szCs w:val="22"/>
        </w:rPr>
      </w:pPr>
      <w:r>
        <w:rPr>
          <w:rFonts w:ascii="Arial" w:hAnsi="Arial" w:cs="Arial"/>
          <w:b/>
          <w:bCs/>
          <w:sz w:val="22"/>
          <w:szCs w:val="22"/>
        </w:rPr>
        <w:t xml:space="preserve">2. </w:t>
      </w:r>
      <w:r>
        <w:rPr>
          <w:rFonts w:ascii="Arial" w:hAnsi="Arial" w:cs="Arial"/>
          <w:sz w:val="22"/>
          <w:szCs w:val="22"/>
        </w:rPr>
        <w:t xml:space="preserve">Μέγιστη αποδεκτή επιφανειακή πυκνότητα (βάρος) υλικού είναι </w:t>
      </w:r>
      <w:proofErr w:type="spellStart"/>
      <w:r>
        <w:rPr>
          <w:rFonts w:ascii="Arial" w:hAnsi="Arial" w:cs="Arial"/>
          <w:sz w:val="22"/>
          <w:szCs w:val="22"/>
        </w:rPr>
        <w:t>ιση</w:t>
      </w:r>
      <w:proofErr w:type="spellEnd"/>
      <w:r>
        <w:rPr>
          <w:rFonts w:ascii="Arial" w:hAnsi="Arial" w:cs="Arial"/>
          <w:sz w:val="22"/>
          <w:szCs w:val="22"/>
        </w:rPr>
        <w:t xml:space="preserve"> ή </w:t>
      </w:r>
      <w:proofErr w:type="spellStart"/>
      <w:r>
        <w:rPr>
          <w:rFonts w:ascii="Arial" w:hAnsi="Arial" w:cs="Arial"/>
          <w:sz w:val="22"/>
          <w:szCs w:val="22"/>
        </w:rPr>
        <w:t>μικροτερη</w:t>
      </w:r>
      <w:proofErr w:type="spellEnd"/>
      <w:r>
        <w:rPr>
          <w:rFonts w:ascii="Arial" w:hAnsi="Arial" w:cs="Arial"/>
          <w:sz w:val="22"/>
          <w:szCs w:val="22"/>
        </w:rPr>
        <w:t xml:space="preserve"> </w:t>
      </w:r>
      <w:proofErr w:type="spellStart"/>
      <w:r>
        <w:rPr>
          <w:rFonts w:ascii="Arial" w:hAnsi="Arial" w:cs="Arial"/>
          <w:sz w:val="22"/>
          <w:szCs w:val="22"/>
        </w:rPr>
        <w:t>απο</w:t>
      </w:r>
      <w:proofErr w:type="spellEnd"/>
      <w:r>
        <w:rPr>
          <w:rFonts w:ascii="Arial" w:hAnsi="Arial" w:cs="Arial"/>
          <w:sz w:val="22"/>
          <w:szCs w:val="22"/>
        </w:rPr>
        <w:t xml:space="preserve"> </w:t>
      </w:r>
      <w:r>
        <w:rPr>
          <w:rFonts w:ascii="Arial" w:hAnsi="Arial" w:cs="Arial"/>
          <w:b/>
          <w:bCs/>
          <w:sz w:val="22"/>
          <w:szCs w:val="22"/>
        </w:rPr>
        <w:t xml:space="preserve">5.70kg/m2 </w:t>
      </w:r>
      <w:r>
        <w:rPr>
          <w:rFonts w:ascii="Arial" w:hAnsi="Arial" w:cs="Arial"/>
          <w:sz w:val="22"/>
          <w:szCs w:val="22"/>
        </w:rPr>
        <w:t xml:space="preserve">σε 0.50mmPb ισοδυνάμου μολύβδου για το προσφερόμενο υλικό κατασκευής. </w:t>
      </w:r>
      <w:r>
        <w:rPr>
          <w:rFonts w:ascii="Arial" w:hAnsi="Arial" w:cs="Arial"/>
          <w:i/>
          <w:iCs/>
          <w:sz w:val="22"/>
          <w:szCs w:val="22"/>
        </w:rPr>
        <w:t xml:space="preserve">(Να κατατεθεί πιστοποιητικό Επιφανειακής πυκνότητας υλικού από τον κατασκευαστή). </w:t>
      </w:r>
    </w:p>
    <w:p w:rsidR="001154F2" w:rsidRDefault="001154F2" w:rsidP="001154F2">
      <w:pPr>
        <w:pStyle w:val="Default"/>
        <w:spacing w:after="254"/>
        <w:rPr>
          <w:rFonts w:ascii="Arial" w:hAnsi="Arial" w:cs="Arial"/>
          <w:sz w:val="22"/>
          <w:szCs w:val="22"/>
        </w:rPr>
      </w:pPr>
      <w:r>
        <w:rPr>
          <w:rFonts w:ascii="Arial" w:hAnsi="Arial" w:cs="Arial"/>
          <w:b/>
          <w:bCs/>
          <w:sz w:val="22"/>
          <w:szCs w:val="22"/>
        </w:rPr>
        <w:t xml:space="preserve">3. </w:t>
      </w:r>
      <w:r>
        <w:rPr>
          <w:rFonts w:ascii="Arial" w:hAnsi="Arial" w:cs="Arial"/>
          <w:sz w:val="22"/>
          <w:szCs w:val="22"/>
        </w:rPr>
        <w:t xml:space="preserve">Το υλικό κατασκευής να έχει ισοδύναμη απορροφητικότητα ακτινοβολίας &gt;99.0% στα 50 </w:t>
      </w:r>
      <w:proofErr w:type="spellStart"/>
      <w:r>
        <w:rPr>
          <w:rFonts w:ascii="Arial" w:hAnsi="Arial" w:cs="Arial"/>
          <w:sz w:val="22"/>
          <w:szCs w:val="22"/>
        </w:rPr>
        <w:t>kV</w:t>
      </w:r>
      <w:proofErr w:type="spellEnd"/>
      <w:r>
        <w:rPr>
          <w:rFonts w:ascii="Arial" w:hAnsi="Arial" w:cs="Arial"/>
          <w:sz w:val="22"/>
          <w:szCs w:val="22"/>
        </w:rPr>
        <w:t xml:space="preserve">, &gt;97% στα 90kV και &gt;95% στα 120 </w:t>
      </w:r>
      <w:proofErr w:type="spellStart"/>
      <w:r>
        <w:rPr>
          <w:rFonts w:ascii="Arial" w:hAnsi="Arial" w:cs="Arial"/>
          <w:sz w:val="22"/>
          <w:szCs w:val="22"/>
        </w:rPr>
        <w:t>kV</w:t>
      </w:r>
      <w:proofErr w:type="spellEnd"/>
      <w:r>
        <w:rPr>
          <w:rFonts w:ascii="Arial" w:hAnsi="Arial" w:cs="Arial"/>
          <w:sz w:val="22"/>
          <w:szCs w:val="22"/>
        </w:rPr>
        <w:t xml:space="preserve"> σε 0.50mmPb (Να κατατεθεί πιστοποιητικό Ισοδύναμης Απορροφητικότητας του Υλικού από τον κατασκευαστή) </w:t>
      </w:r>
    </w:p>
    <w:p w:rsidR="001154F2" w:rsidRDefault="001154F2" w:rsidP="001154F2">
      <w:pPr>
        <w:pStyle w:val="Default"/>
        <w:spacing w:after="254"/>
        <w:rPr>
          <w:rFonts w:ascii="Arial" w:hAnsi="Arial" w:cs="Arial"/>
          <w:sz w:val="22"/>
          <w:szCs w:val="22"/>
        </w:rPr>
      </w:pPr>
      <w:r>
        <w:rPr>
          <w:rFonts w:ascii="Arial" w:hAnsi="Arial" w:cs="Arial"/>
          <w:b/>
          <w:bCs/>
          <w:sz w:val="22"/>
          <w:szCs w:val="22"/>
        </w:rPr>
        <w:t xml:space="preserve">4. </w:t>
      </w:r>
      <w:r>
        <w:rPr>
          <w:rFonts w:ascii="Arial" w:hAnsi="Arial" w:cs="Arial"/>
          <w:sz w:val="22"/>
          <w:szCs w:val="22"/>
        </w:rPr>
        <w:t xml:space="preserve">Η απορροφητικότητά τους να είναι ελεγμένη με την μέθοδο </w:t>
      </w:r>
      <w:proofErr w:type="spellStart"/>
      <w:r>
        <w:rPr>
          <w:rFonts w:ascii="Arial" w:hAnsi="Arial" w:cs="Arial"/>
          <w:sz w:val="22"/>
          <w:szCs w:val="22"/>
        </w:rPr>
        <w:t>Broad</w:t>
      </w:r>
      <w:proofErr w:type="spellEnd"/>
      <w:r>
        <w:rPr>
          <w:rFonts w:ascii="Arial" w:hAnsi="Arial" w:cs="Arial"/>
          <w:sz w:val="22"/>
          <w:szCs w:val="22"/>
        </w:rPr>
        <w:t xml:space="preserve"> </w:t>
      </w:r>
      <w:proofErr w:type="spellStart"/>
      <w:r>
        <w:rPr>
          <w:rFonts w:ascii="Arial" w:hAnsi="Arial" w:cs="Arial"/>
          <w:sz w:val="22"/>
          <w:szCs w:val="22"/>
        </w:rPr>
        <w:t>beam</w:t>
      </w:r>
      <w:proofErr w:type="spellEnd"/>
      <w:r>
        <w:rPr>
          <w:rFonts w:ascii="Arial" w:hAnsi="Arial" w:cs="Arial"/>
          <w:sz w:val="22"/>
          <w:szCs w:val="22"/>
        </w:rPr>
        <w:t xml:space="preserve"> </w:t>
      </w:r>
      <w:proofErr w:type="spellStart"/>
      <w:r>
        <w:rPr>
          <w:rFonts w:ascii="Arial" w:hAnsi="Arial" w:cs="Arial"/>
          <w:sz w:val="22"/>
          <w:szCs w:val="22"/>
        </w:rPr>
        <w:t>geometry</w:t>
      </w:r>
      <w:proofErr w:type="spellEnd"/>
      <w:r>
        <w:rPr>
          <w:rFonts w:ascii="Arial" w:hAnsi="Arial" w:cs="Arial"/>
          <w:sz w:val="22"/>
          <w:szCs w:val="22"/>
        </w:rPr>
        <w:t xml:space="preserve"> (BBG) ή </w:t>
      </w:r>
      <w:proofErr w:type="spellStart"/>
      <w:r>
        <w:rPr>
          <w:rFonts w:ascii="Arial" w:hAnsi="Arial" w:cs="Arial"/>
          <w:sz w:val="22"/>
          <w:szCs w:val="22"/>
        </w:rPr>
        <w:t>Modified</w:t>
      </w:r>
      <w:proofErr w:type="spellEnd"/>
      <w:r>
        <w:rPr>
          <w:rFonts w:ascii="Arial" w:hAnsi="Arial" w:cs="Arial"/>
          <w:sz w:val="22"/>
          <w:szCs w:val="22"/>
        </w:rPr>
        <w:t xml:space="preserve"> </w:t>
      </w:r>
      <w:proofErr w:type="spellStart"/>
      <w:r>
        <w:rPr>
          <w:rFonts w:ascii="Arial" w:hAnsi="Arial" w:cs="Arial"/>
          <w:sz w:val="22"/>
          <w:szCs w:val="22"/>
        </w:rPr>
        <w:t>Broad</w:t>
      </w:r>
      <w:proofErr w:type="spellEnd"/>
      <w:r>
        <w:rPr>
          <w:rFonts w:ascii="Arial" w:hAnsi="Arial" w:cs="Arial"/>
          <w:sz w:val="22"/>
          <w:szCs w:val="22"/>
        </w:rPr>
        <w:t xml:space="preserve"> </w:t>
      </w:r>
      <w:proofErr w:type="spellStart"/>
      <w:r>
        <w:rPr>
          <w:rFonts w:ascii="Arial" w:hAnsi="Arial" w:cs="Arial"/>
          <w:sz w:val="22"/>
          <w:szCs w:val="22"/>
        </w:rPr>
        <w:t>Beam</w:t>
      </w:r>
      <w:proofErr w:type="spellEnd"/>
      <w:r>
        <w:rPr>
          <w:rFonts w:ascii="Arial" w:hAnsi="Arial" w:cs="Arial"/>
          <w:sz w:val="22"/>
          <w:szCs w:val="22"/>
        </w:rPr>
        <w:t xml:space="preserve"> </w:t>
      </w:r>
      <w:proofErr w:type="spellStart"/>
      <w:r>
        <w:rPr>
          <w:rFonts w:ascii="Arial" w:hAnsi="Arial" w:cs="Arial"/>
          <w:sz w:val="22"/>
          <w:szCs w:val="22"/>
        </w:rPr>
        <w:t>Geometry</w:t>
      </w:r>
      <w:proofErr w:type="spellEnd"/>
      <w:r>
        <w:rPr>
          <w:rFonts w:ascii="Arial" w:hAnsi="Arial" w:cs="Arial"/>
          <w:sz w:val="22"/>
          <w:szCs w:val="22"/>
        </w:rPr>
        <w:t xml:space="preserve"> (BBG*). Να </w:t>
      </w:r>
      <w:proofErr w:type="spellStart"/>
      <w:r>
        <w:rPr>
          <w:rFonts w:ascii="Arial" w:hAnsi="Arial" w:cs="Arial"/>
          <w:sz w:val="22"/>
          <w:szCs w:val="22"/>
        </w:rPr>
        <w:t>κατατεθει</w:t>
      </w:r>
      <w:proofErr w:type="spellEnd"/>
      <w:r>
        <w:rPr>
          <w:rFonts w:ascii="Arial" w:hAnsi="Arial" w:cs="Arial"/>
          <w:sz w:val="22"/>
          <w:szCs w:val="22"/>
        </w:rPr>
        <w:t xml:space="preserve"> το TEST REPORT έγκριτου εργαστηρίου της ημεδαπής ή της αλλοδαπής. </w:t>
      </w:r>
    </w:p>
    <w:p w:rsidR="001154F2" w:rsidRDefault="001154F2" w:rsidP="001154F2">
      <w:pPr>
        <w:pStyle w:val="Default"/>
        <w:spacing w:after="254"/>
        <w:rPr>
          <w:rFonts w:ascii="Arial" w:hAnsi="Arial" w:cs="Arial"/>
          <w:sz w:val="20"/>
          <w:szCs w:val="20"/>
        </w:rPr>
      </w:pPr>
      <w:r>
        <w:rPr>
          <w:rFonts w:ascii="Arial" w:hAnsi="Arial" w:cs="Arial"/>
          <w:b/>
          <w:bCs/>
          <w:sz w:val="20"/>
          <w:szCs w:val="20"/>
        </w:rPr>
        <w:t xml:space="preserve">5. </w:t>
      </w:r>
      <w:r>
        <w:rPr>
          <w:rFonts w:ascii="Arial" w:hAnsi="Arial" w:cs="Arial"/>
          <w:sz w:val="22"/>
          <w:szCs w:val="22"/>
        </w:rPr>
        <w:t xml:space="preserve">Η εμπρόσθια κάλυψη με θωράκιση 0.50mmPb στο εμπρόσθιο μέρος πρέπει να είναι πλήρης. Να προσαρμόζονται στο σώμα του χρήστη με </w:t>
      </w:r>
      <w:proofErr w:type="spellStart"/>
      <w:r>
        <w:rPr>
          <w:rFonts w:ascii="Arial" w:hAnsi="Arial" w:cs="Arial"/>
          <w:sz w:val="22"/>
          <w:szCs w:val="22"/>
        </w:rPr>
        <w:t>πλαινά</w:t>
      </w:r>
      <w:proofErr w:type="spellEnd"/>
      <w:r>
        <w:rPr>
          <w:rFonts w:ascii="Arial" w:hAnsi="Arial" w:cs="Arial"/>
          <w:sz w:val="22"/>
          <w:szCs w:val="22"/>
        </w:rPr>
        <w:t xml:space="preserve"> </w:t>
      </w:r>
      <w:proofErr w:type="spellStart"/>
      <w:r>
        <w:rPr>
          <w:rFonts w:ascii="Arial" w:hAnsi="Arial" w:cs="Arial"/>
          <w:sz w:val="22"/>
          <w:szCs w:val="22"/>
        </w:rPr>
        <w:t>Velcro</w:t>
      </w:r>
      <w:proofErr w:type="spellEnd"/>
      <w:r>
        <w:rPr>
          <w:rFonts w:ascii="Arial" w:hAnsi="Arial" w:cs="Arial"/>
          <w:sz w:val="22"/>
          <w:szCs w:val="22"/>
        </w:rPr>
        <w:t xml:space="preserve"> </w:t>
      </w:r>
      <w:r>
        <w:rPr>
          <w:rFonts w:ascii="Arial" w:hAnsi="Arial" w:cs="Arial"/>
          <w:sz w:val="20"/>
          <w:szCs w:val="20"/>
        </w:rPr>
        <w:t xml:space="preserve">χιαστί στο πλάι εμπρός. </w:t>
      </w:r>
    </w:p>
    <w:p w:rsidR="004B6462" w:rsidRPr="004B47BC" w:rsidRDefault="001154F2" w:rsidP="004B6462">
      <w:pPr>
        <w:pStyle w:val="Default"/>
        <w:spacing w:after="254"/>
        <w:rPr>
          <w:rFonts w:ascii="Arial" w:hAnsi="Arial" w:cs="Arial"/>
          <w:sz w:val="22"/>
          <w:szCs w:val="22"/>
        </w:rPr>
      </w:pPr>
      <w:r>
        <w:rPr>
          <w:rFonts w:ascii="Arial" w:hAnsi="Arial" w:cs="Arial"/>
          <w:b/>
          <w:bCs/>
          <w:sz w:val="22"/>
          <w:szCs w:val="22"/>
        </w:rPr>
        <w:t xml:space="preserve">6. </w:t>
      </w:r>
      <w:r>
        <w:rPr>
          <w:rFonts w:ascii="Arial" w:hAnsi="Arial" w:cs="Arial"/>
          <w:sz w:val="22"/>
          <w:szCs w:val="22"/>
        </w:rPr>
        <w:t xml:space="preserve">Η </w:t>
      </w:r>
      <w:proofErr w:type="spellStart"/>
      <w:r>
        <w:rPr>
          <w:rFonts w:ascii="Arial" w:hAnsi="Arial" w:cs="Arial"/>
          <w:sz w:val="22"/>
          <w:szCs w:val="22"/>
        </w:rPr>
        <w:t>ποδιια</w:t>
      </w:r>
      <w:proofErr w:type="spellEnd"/>
      <w:r>
        <w:rPr>
          <w:rFonts w:ascii="Arial" w:hAnsi="Arial" w:cs="Arial"/>
          <w:sz w:val="22"/>
          <w:szCs w:val="22"/>
        </w:rPr>
        <w:t xml:space="preserve"> </w:t>
      </w:r>
      <w:proofErr w:type="spellStart"/>
      <w:r>
        <w:rPr>
          <w:rFonts w:ascii="Arial" w:hAnsi="Arial" w:cs="Arial"/>
          <w:sz w:val="22"/>
          <w:szCs w:val="22"/>
        </w:rPr>
        <w:t>εκτος</w:t>
      </w:r>
      <w:proofErr w:type="spellEnd"/>
      <w:r>
        <w:rPr>
          <w:rFonts w:ascii="Arial" w:hAnsi="Arial" w:cs="Arial"/>
          <w:sz w:val="22"/>
          <w:szCs w:val="22"/>
        </w:rPr>
        <w:t xml:space="preserve"> </w:t>
      </w:r>
      <w:proofErr w:type="spellStart"/>
      <w:r>
        <w:rPr>
          <w:rFonts w:ascii="Arial" w:hAnsi="Arial" w:cs="Arial"/>
          <w:sz w:val="22"/>
          <w:szCs w:val="22"/>
        </w:rPr>
        <w:t>απο</w:t>
      </w:r>
      <w:proofErr w:type="spellEnd"/>
      <w:r>
        <w:rPr>
          <w:rFonts w:ascii="Arial" w:hAnsi="Arial" w:cs="Arial"/>
          <w:sz w:val="22"/>
          <w:szCs w:val="22"/>
        </w:rPr>
        <w:t xml:space="preserve"> </w:t>
      </w:r>
      <w:proofErr w:type="spellStart"/>
      <w:r>
        <w:rPr>
          <w:rFonts w:ascii="Arial" w:hAnsi="Arial" w:cs="Arial"/>
          <w:sz w:val="22"/>
          <w:szCs w:val="22"/>
        </w:rPr>
        <w:t>ακτινολογους</w:t>
      </w:r>
      <w:proofErr w:type="spellEnd"/>
      <w:r>
        <w:rPr>
          <w:rFonts w:ascii="Arial" w:hAnsi="Arial" w:cs="Arial"/>
          <w:sz w:val="22"/>
          <w:szCs w:val="22"/>
        </w:rPr>
        <w:t xml:space="preserve"> να </w:t>
      </w:r>
      <w:proofErr w:type="spellStart"/>
      <w:r>
        <w:rPr>
          <w:rFonts w:ascii="Arial" w:hAnsi="Arial" w:cs="Arial"/>
          <w:sz w:val="22"/>
          <w:szCs w:val="22"/>
        </w:rPr>
        <w:t>μπορει</w:t>
      </w:r>
      <w:proofErr w:type="spellEnd"/>
      <w:r>
        <w:rPr>
          <w:rFonts w:ascii="Arial" w:hAnsi="Arial" w:cs="Arial"/>
          <w:sz w:val="22"/>
          <w:szCs w:val="22"/>
        </w:rPr>
        <w:t xml:space="preserve"> να </w:t>
      </w:r>
      <w:proofErr w:type="spellStart"/>
      <w:r>
        <w:rPr>
          <w:rFonts w:ascii="Arial" w:hAnsi="Arial" w:cs="Arial"/>
          <w:sz w:val="22"/>
          <w:szCs w:val="22"/>
        </w:rPr>
        <w:t>χρησιμοποιηθει</w:t>
      </w:r>
      <w:proofErr w:type="spellEnd"/>
      <w:r>
        <w:rPr>
          <w:rFonts w:ascii="Arial" w:hAnsi="Arial" w:cs="Arial"/>
          <w:sz w:val="22"/>
          <w:szCs w:val="22"/>
        </w:rPr>
        <w:t xml:space="preserve"> και σε επεμβατικές </w:t>
      </w:r>
      <w:proofErr w:type="spellStart"/>
      <w:r>
        <w:rPr>
          <w:rFonts w:ascii="Arial" w:hAnsi="Arial" w:cs="Arial"/>
          <w:sz w:val="22"/>
          <w:szCs w:val="22"/>
        </w:rPr>
        <w:t>πραξεις</w:t>
      </w:r>
      <w:proofErr w:type="spellEnd"/>
      <w:r>
        <w:rPr>
          <w:rFonts w:ascii="Arial" w:hAnsi="Arial" w:cs="Arial"/>
          <w:sz w:val="22"/>
          <w:szCs w:val="22"/>
        </w:rPr>
        <w:t xml:space="preserve"> στο χειρουργείο, και να </w:t>
      </w:r>
      <w:proofErr w:type="spellStart"/>
      <w:r>
        <w:rPr>
          <w:rFonts w:ascii="Arial" w:hAnsi="Arial" w:cs="Arial"/>
          <w:sz w:val="22"/>
          <w:szCs w:val="22"/>
        </w:rPr>
        <w:t>μπορει</w:t>
      </w:r>
      <w:proofErr w:type="spellEnd"/>
      <w:r>
        <w:rPr>
          <w:rFonts w:ascii="Arial" w:hAnsi="Arial" w:cs="Arial"/>
          <w:sz w:val="22"/>
          <w:szCs w:val="22"/>
        </w:rPr>
        <w:t xml:space="preserve"> να αφαιρεθεί </w:t>
      </w:r>
      <w:proofErr w:type="spellStart"/>
      <w:r>
        <w:rPr>
          <w:rFonts w:ascii="Arial" w:hAnsi="Arial" w:cs="Arial"/>
          <w:sz w:val="22"/>
          <w:szCs w:val="22"/>
        </w:rPr>
        <w:t>κατα</w:t>
      </w:r>
      <w:proofErr w:type="spellEnd"/>
      <w:r>
        <w:rPr>
          <w:rFonts w:ascii="Arial" w:hAnsi="Arial" w:cs="Arial"/>
          <w:sz w:val="22"/>
          <w:szCs w:val="22"/>
        </w:rPr>
        <w:t xml:space="preserve"> την </w:t>
      </w:r>
      <w:proofErr w:type="spellStart"/>
      <w:r>
        <w:rPr>
          <w:rFonts w:ascii="Arial" w:hAnsi="Arial" w:cs="Arial"/>
          <w:sz w:val="22"/>
          <w:szCs w:val="22"/>
        </w:rPr>
        <w:t>διαρκεια</w:t>
      </w:r>
      <w:proofErr w:type="spellEnd"/>
      <w:r>
        <w:rPr>
          <w:rFonts w:ascii="Arial" w:hAnsi="Arial" w:cs="Arial"/>
          <w:sz w:val="22"/>
          <w:szCs w:val="22"/>
        </w:rPr>
        <w:t xml:space="preserve"> </w:t>
      </w:r>
      <w:proofErr w:type="spellStart"/>
      <w:r>
        <w:rPr>
          <w:rFonts w:ascii="Arial" w:hAnsi="Arial" w:cs="Arial"/>
          <w:sz w:val="22"/>
          <w:szCs w:val="22"/>
        </w:rPr>
        <w:t>χειρουργειων</w:t>
      </w:r>
      <w:proofErr w:type="spellEnd"/>
      <w:r>
        <w:rPr>
          <w:rFonts w:ascii="Arial" w:hAnsi="Arial" w:cs="Arial"/>
          <w:i/>
          <w:iCs/>
          <w:color w:val="434343"/>
          <w:sz w:val="22"/>
          <w:szCs w:val="22"/>
        </w:rPr>
        <w:t xml:space="preserve">, </w:t>
      </w:r>
      <w:r>
        <w:rPr>
          <w:rFonts w:ascii="Arial" w:hAnsi="Arial" w:cs="Arial"/>
          <w:sz w:val="22"/>
          <w:szCs w:val="22"/>
        </w:rPr>
        <w:t>χωρίς να επηρεαστεί η αποστείρωση του χρήστη. (</w:t>
      </w:r>
      <w:proofErr w:type="spellStart"/>
      <w:r>
        <w:rPr>
          <w:rFonts w:ascii="Arial" w:hAnsi="Arial" w:cs="Arial"/>
          <w:sz w:val="22"/>
          <w:szCs w:val="22"/>
        </w:rPr>
        <w:t>Drop</w:t>
      </w:r>
      <w:proofErr w:type="spellEnd"/>
      <w:r>
        <w:rPr>
          <w:rFonts w:ascii="Arial" w:hAnsi="Arial" w:cs="Arial"/>
          <w:sz w:val="22"/>
          <w:szCs w:val="22"/>
        </w:rPr>
        <w:t xml:space="preserve"> </w:t>
      </w:r>
      <w:proofErr w:type="spellStart"/>
      <w:r>
        <w:rPr>
          <w:rFonts w:ascii="Arial" w:hAnsi="Arial" w:cs="Arial"/>
          <w:sz w:val="22"/>
          <w:szCs w:val="22"/>
        </w:rPr>
        <w:t>off</w:t>
      </w:r>
      <w:proofErr w:type="spellEnd"/>
      <w:r>
        <w:rPr>
          <w:rFonts w:ascii="Arial" w:hAnsi="Arial" w:cs="Arial"/>
          <w:sz w:val="22"/>
          <w:szCs w:val="22"/>
        </w:rPr>
        <w:t xml:space="preserve"> </w:t>
      </w:r>
      <w:proofErr w:type="spellStart"/>
      <w:r>
        <w:rPr>
          <w:rFonts w:ascii="Arial" w:hAnsi="Arial" w:cs="Arial"/>
          <w:sz w:val="22"/>
          <w:szCs w:val="22"/>
        </w:rPr>
        <w:t>type</w:t>
      </w:r>
      <w:proofErr w:type="spellEnd"/>
      <w:r>
        <w:rPr>
          <w:rFonts w:ascii="Arial" w:hAnsi="Arial" w:cs="Arial"/>
          <w:sz w:val="22"/>
          <w:szCs w:val="22"/>
        </w:rPr>
        <w:t>) (ΑΠΑΡΑΒΑΤΟΣ ΟΡΟΣ</w:t>
      </w:r>
      <w:r w:rsidR="004B6462">
        <w:rPr>
          <w:rFonts w:ascii="Arial" w:hAnsi="Arial" w:cs="Arial"/>
          <w:sz w:val="22"/>
          <w:szCs w:val="22"/>
        </w:rPr>
        <w:t>)</w:t>
      </w:r>
    </w:p>
    <w:p w:rsidR="004B6462" w:rsidRPr="004B6462" w:rsidRDefault="004B6462" w:rsidP="004B6462">
      <w:pPr>
        <w:autoSpaceDE w:val="0"/>
        <w:autoSpaceDN w:val="0"/>
        <w:adjustRightInd w:val="0"/>
        <w:spacing w:after="254" w:line="240" w:lineRule="auto"/>
        <w:rPr>
          <w:rFonts w:ascii="Arial" w:hAnsi="Arial" w:cs="Arial"/>
          <w:color w:val="000000"/>
        </w:rPr>
      </w:pPr>
      <w:r w:rsidRPr="004B6462">
        <w:rPr>
          <w:rFonts w:ascii="Arial" w:hAnsi="Arial" w:cs="Arial"/>
          <w:b/>
          <w:bCs/>
          <w:color w:val="000000"/>
        </w:rPr>
        <w:t xml:space="preserve">7. </w:t>
      </w:r>
      <w:r w:rsidRPr="004B6462">
        <w:rPr>
          <w:rFonts w:ascii="Arial" w:hAnsi="Arial" w:cs="Arial"/>
          <w:color w:val="000000"/>
        </w:rPr>
        <w:t>Να προσφερθούν όλα τα μεγέθη προς επιλογή από το νοσοκομείο με διαστάσεις βάσει τη σωματική διάπλαση των χρηστών. (</w:t>
      </w:r>
      <w:proofErr w:type="spellStart"/>
      <w:r w:rsidRPr="004B6462">
        <w:rPr>
          <w:rFonts w:ascii="Arial" w:hAnsi="Arial" w:cs="Arial"/>
          <w:color w:val="000000"/>
        </w:rPr>
        <w:t>small</w:t>
      </w:r>
      <w:proofErr w:type="spellEnd"/>
      <w:r w:rsidRPr="004B6462">
        <w:rPr>
          <w:rFonts w:ascii="Arial" w:hAnsi="Arial" w:cs="Arial"/>
          <w:color w:val="000000"/>
        </w:rPr>
        <w:t xml:space="preserve">, </w:t>
      </w:r>
      <w:proofErr w:type="spellStart"/>
      <w:r w:rsidRPr="004B6462">
        <w:rPr>
          <w:rFonts w:ascii="Arial" w:hAnsi="Arial" w:cs="Arial"/>
          <w:color w:val="000000"/>
        </w:rPr>
        <w:t>medium</w:t>
      </w:r>
      <w:proofErr w:type="spellEnd"/>
      <w:r w:rsidRPr="004B6462">
        <w:rPr>
          <w:rFonts w:ascii="Arial" w:hAnsi="Arial" w:cs="Arial"/>
          <w:color w:val="000000"/>
        </w:rPr>
        <w:t xml:space="preserve">, </w:t>
      </w:r>
      <w:proofErr w:type="spellStart"/>
      <w:r w:rsidRPr="004B6462">
        <w:rPr>
          <w:rFonts w:ascii="Arial" w:hAnsi="Arial" w:cs="Arial"/>
          <w:color w:val="000000"/>
        </w:rPr>
        <w:t>large</w:t>
      </w:r>
      <w:proofErr w:type="spellEnd"/>
      <w:r w:rsidRPr="004B6462">
        <w:rPr>
          <w:rFonts w:ascii="Arial" w:hAnsi="Arial" w:cs="Arial"/>
          <w:color w:val="000000"/>
        </w:rPr>
        <w:t xml:space="preserve"> κτλ) με τις αντίστοιχες τιμές τους. </w:t>
      </w:r>
    </w:p>
    <w:p w:rsidR="004B6462" w:rsidRPr="004B6462" w:rsidRDefault="004B6462" w:rsidP="004B6462">
      <w:pPr>
        <w:autoSpaceDE w:val="0"/>
        <w:autoSpaceDN w:val="0"/>
        <w:adjustRightInd w:val="0"/>
        <w:spacing w:after="254" w:line="240" w:lineRule="auto"/>
        <w:rPr>
          <w:rFonts w:ascii="Arial" w:hAnsi="Arial" w:cs="Arial"/>
          <w:color w:val="000000"/>
        </w:rPr>
      </w:pPr>
      <w:r w:rsidRPr="004B6462">
        <w:rPr>
          <w:rFonts w:ascii="Arial" w:hAnsi="Arial" w:cs="Arial"/>
          <w:b/>
          <w:bCs/>
          <w:color w:val="000000"/>
        </w:rPr>
        <w:t xml:space="preserve">8. </w:t>
      </w:r>
      <w:r w:rsidRPr="004B6462">
        <w:rPr>
          <w:rFonts w:ascii="Arial" w:hAnsi="Arial" w:cs="Arial"/>
          <w:color w:val="000000"/>
        </w:rPr>
        <w:t xml:space="preserve">Οι ποδιές ακτινοπροστασίας θα πρέπει να παραδοθούν εξατομικευμένες στην σωματική διάπλαση των χρηστών όπως θα ζητηθούν από το νοσοκομείο. </w:t>
      </w:r>
    </w:p>
    <w:p w:rsidR="004B6462" w:rsidRPr="004B6462" w:rsidRDefault="004B6462" w:rsidP="004B6462">
      <w:pPr>
        <w:autoSpaceDE w:val="0"/>
        <w:autoSpaceDN w:val="0"/>
        <w:adjustRightInd w:val="0"/>
        <w:spacing w:after="254" w:line="240" w:lineRule="auto"/>
        <w:rPr>
          <w:rFonts w:ascii="Arial" w:hAnsi="Arial" w:cs="Arial"/>
          <w:color w:val="000000"/>
        </w:rPr>
      </w:pPr>
      <w:r w:rsidRPr="004B6462">
        <w:rPr>
          <w:rFonts w:ascii="Arial" w:hAnsi="Arial" w:cs="Arial"/>
          <w:b/>
          <w:bCs/>
          <w:color w:val="000000"/>
        </w:rPr>
        <w:t xml:space="preserve">9. </w:t>
      </w:r>
      <w:r w:rsidRPr="004B6462">
        <w:rPr>
          <w:rFonts w:ascii="Arial" w:hAnsi="Arial" w:cs="Arial"/>
          <w:color w:val="000000"/>
        </w:rPr>
        <w:t xml:space="preserve">Η επικάλυψη της ποδιάς να είναι από υλικό ανθεκτικό, μη απορροφητικό, που να καθαρίζεται και να απολυμαίνεται με κοινά καθαριστικά και απολυμαντικά του νοσοκομείου. Να υπάρχουν οδηγίες καθαρισμού στα Ελληνικά. </w:t>
      </w:r>
    </w:p>
    <w:p w:rsidR="004B6462" w:rsidRPr="004B6462" w:rsidRDefault="004B6462" w:rsidP="004B6462">
      <w:pPr>
        <w:autoSpaceDE w:val="0"/>
        <w:autoSpaceDN w:val="0"/>
        <w:adjustRightInd w:val="0"/>
        <w:spacing w:after="254" w:line="240" w:lineRule="auto"/>
        <w:rPr>
          <w:rFonts w:ascii="Arial" w:hAnsi="Arial" w:cs="Arial"/>
          <w:color w:val="000000"/>
        </w:rPr>
      </w:pPr>
      <w:r w:rsidRPr="004B6462">
        <w:rPr>
          <w:rFonts w:ascii="Arial" w:hAnsi="Arial" w:cs="Arial"/>
          <w:b/>
          <w:bCs/>
          <w:color w:val="000000"/>
        </w:rPr>
        <w:t xml:space="preserve">10. </w:t>
      </w:r>
      <w:r w:rsidRPr="004B6462">
        <w:rPr>
          <w:rFonts w:ascii="Arial" w:hAnsi="Arial" w:cs="Arial"/>
          <w:color w:val="000000"/>
        </w:rPr>
        <w:t xml:space="preserve">O Προμηθευτής να διαθέτει ISO 9001: 2015 ή και ISO 13485: 2016.με πεδίο εφαρμογής την ακτινοπροστασία. </w:t>
      </w:r>
    </w:p>
    <w:p w:rsidR="004B6462" w:rsidRPr="004B47BC" w:rsidRDefault="004B6462" w:rsidP="004B6462">
      <w:pPr>
        <w:autoSpaceDE w:val="0"/>
        <w:autoSpaceDN w:val="0"/>
        <w:adjustRightInd w:val="0"/>
        <w:spacing w:after="0" w:line="240" w:lineRule="auto"/>
        <w:rPr>
          <w:rFonts w:ascii="Arial" w:hAnsi="Arial" w:cs="Arial"/>
          <w:color w:val="000000"/>
        </w:rPr>
      </w:pPr>
      <w:r w:rsidRPr="004B6462">
        <w:rPr>
          <w:rFonts w:ascii="Arial" w:hAnsi="Arial" w:cs="Arial"/>
          <w:b/>
          <w:bCs/>
          <w:color w:val="000000"/>
        </w:rPr>
        <w:t xml:space="preserve">11. </w:t>
      </w:r>
      <w:r w:rsidRPr="004B6462">
        <w:rPr>
          <w:rFonts w:ascii="Arial" w:hAnsi="Arial" w:cs="Arial"/>
          <w:color w:val="000000"/>
        </w:rPr>
        <w:t xml:space="preserve">Ο κατασκευαστής να διαθέτει ISO 9001: 2015 ή και ISO 13485: 2016. </w:t>
      </w:r>
    </w:p>
    <w:p w:rsidR="004B6462" w:rsidRPr="004B47BC" w:rsidRDefault="004B6462" w:rsidP="004B6462">
      <w:pPr>
        <w:pStyle w:val="Default"/>
      </w:pPr>
    </w:p>
    <w:p w:rsidR="004B6462" w:rsidRDefault="004B6462" w:rsidP="004B6462">
      <w:pPr>
        <w:pStyle w:val="Default"/>
        <w:spacing w:after="256"/>
        <w:rPr>
          <w:sz w:val="22"/>
          <w:szCs w:val="22"/>
        </w:rPr>
      </w:pPr>
      <w:r>
        <w:rPr>
          <w:b/>
          <w:bCs/>
          <w:sz w:val="22"/>
          <w:szCs w:val="22"/>
        </w:rPr>
        <w:t xml:space="preserve">12. </w:t>
      </w:r>
      <w:r>
        <w:rPr>
          <w:sz w:val="22"/>
          <w:szCs w:val="22"/>
        </w:rPr>
        <w:t>Το είδος να διαθέτει CE. όπως απαιτείται για προϊόντα ακτινοπροστασίας με βάσει τις τελευταίες οδηγίες της ΕΕ (</w:t>
      </w:r>
      <w:proofErr w:type="spellStart"/>
      <w:r>
        <w:rPr>
          <w:sz w:val="22"/>
          <w:szCs w:val="22"/>
        </w:rPr>
        <w:t>Reg</w:t>
      </w:r>
      <w:proofErr w:type="spellEnd"/>
      <w:r>
        <w:rPr>
          <w:sz w:val="22"/>
          <w:szCs w:val="22"/>
        </w:rPr>
        <w:t xml:space="preserve">. EU/2016/425/Module D) </w:t>
      </w:r>
    </w:p>
    <w:p w:rsidR="004B6462" w:rsidRDefault="004B6462" w:rsidP="004B6462">
      <w:pPr>
        <w:pStyle w:val="Default"/>
        <w:spacing w:after="256"/>
        <w:rPr>
          <w:sz w:val="22"/>
          <w:szCs w:val="22"/>
        </w:rPr>
      </w:pPr>
      <w:r>
        <w:rPr>
          <w:b/>
          <w:bCs/>
          <w:sz w:val="22"/>
          <w:szCs w:val="22"/>
        </w:rPr>
        <w:t xml:space="preserve">13. </w:t>
      </w:r>
      <w:r>
        <w:rPr>
          <w:sz w:val="22"/>
          <w:szCs w:val="22"/>
        </w:rPr>
        <w:t xml:space="preserve">Ο κατασκευαστής να διαθέτει Πιστοποιητικό συμμόρφωσης στην οδηγία </w:t>
      </w:r>
      <w:proofErr w:type="spellStart"/>
      <w:r>
        <w:rPr>
          <w:sz w:val="22"/>
          <w:szCs w:val="22"/>
        </w:rPr>
        <w:t>Reg</w:t>
      </w:r>
      <w:proofErr w:type="spellEnd"/>
      <w:r>
        <w:rPr>
          <w:sz w:val="22"/>
          <w:szCs w:val="22"/>
        </w:rPr>
        <w:t xml:space="preserve">.(EU)/2016/425/Module B. </w:t>
      </w:r>
    </w:p>
    <w:p w:rsidR="004B6462" w:rsidRDefault="004B6462" w:rsidP="004B6462">
      <w:pPr>
        <w:pStyle w:val="Default"/>
        <w:rPr>
          <w:sz w:val="22"/>
          <w:szCs w:val="22"/>
        </w:rPr>
      </w:pPr>
      <w:r>
        <w:rPr>
          <w:b/>
          <w:bCs/>
          <w:sz w:val="22"/>
          <w:szCs w:val="22"/>
        </w:rPr>
        <w:t xml:space="preserve">14. </w:t>
      </w:r>
      <w:r>
        <w:rPr>
          <w:sz w:val="22"/>
          <w:szCs w:val="22"/>
        </w:rPr>
        <w:t xml:space="preserve">Κάθε ποδιά να διαθέτει την </w:t>
      </w:r>
      <w:r>
        <w:rPr>
          <w:b/>
          <w:bCs/>
          <w:sz w:val="22"/>
          <w:szCs w:val="22"/>
        </w:rPr>
        <w:t xml:space="preserve">Ειδική Ταυτότητα </w:t>
      </w:r>
      <w:r>
        <w:rPr>
          <w:sz w:val="22"/>
          <w:szCs w:val="22"/>
        </w:rPr>
        <w:t xml:space="preserve">του είδους </w:t>
      </w:r>
      <w:r>
        <w:rPr>
          <w:b/>
          <w:bCs/>
          <w:sz w:val="22"/>
          <w:szCs w:val="22"/>
        </w:rPr>
        <w:t xml:space="preserve">, </w:t>
      </w:r>
      <w:r>
        <w:rPr>
          <w:sz w:val="22"/>
          <w:szCs w:val="22"/>
        </w:rPr>
        <w:t>είτε ενσωματωμένη στο εσωτερικό μέρος του, ή/και σε ηλεκτρονική μορφή (</w:t>
      </w:r>
      <w:proofErr w:type="spellStart"/>
      <w:r>
        <w:rPr>
          <w:sz w:val="22"/>
          <w:szCs w:val="22"/>
        </w:rPr>
        <w:t>microchip</w:t>
      </w:r>
      <w:proofErr w:type="spellEnd"/>
      <w:r>
        <w:rPr>
          <w:sz w:val="22"/>
          <w:szCs w:val="22"/>
        </w:rPr>
        <w:t xml:space="preserve">, ή RFID) που να περιλαμβάνει κατ’ ελάχιστο : </w:t>
      </w:r>
    </w:p>
    <w:p w:rsidR="004B6462" w:rsidRDefault="004B6462" w:rsidP="004B6462">
      <w:pPr>
        <w:pStyle w:val="Default"/>
      </w:pPr>
    </w:p>
    <w:p w:rsidR="004B6462" w:rsidRDefault="004B6462" w:rsidP="004B6462">
      <w:pPr>
        <w:pStyle w:val="Default"/>
        <w:rPr>
          <w:sz w:val="22"/>
          <w:szCs w:val="22"/>
        </w:rPr>
      </w:pPr>
      <w:r>
        <w:t xml:space="preserve"> </w:t>
      </w:r>
    </w:p>
    <w:p w:rsidR="00EF4CD7" w:rsidRPr="004B47BC" w:rsidRDefault="004B47BC"/>
    <w:p w:rsidR="004B6462" w:rsidRPr="004B47BC" w:rsidRDefault="004B6462"/>
    <w:p w:rsidR="004B6462" w:rsidRDefault="004B6462" w:rsidP="004B6462">
      <w:pPr>
        <w:pStyle w:val="Default"/>
      </w:pPr>
    </w:p>
    <w:p w:rsidR="004B6462" w:rsidRDefault="004B6462" w:rsidP="004B6462">
      <w:pPr>
        <w:pStyle w:val="Default"/>
        <w:spacing w:after="16"/>
        <w:rPr>
          <w:sz w:val="22"/>
          <w:szCs w:val="22"/>
        </w:rPr>
      </w:pPr>
      <w:r>
        <w:rPr>
          <w:sz w:val="22"/>
          <w:szCs w:val="22"/>
        </w:rPr>
        <w:t xml:space="preserve">a. </w:t>
      </w:r>
      <w:proofErr w:type="spellStart"/>
      <w:r>
        <w:rPr>
          <w:sz w:val="22"/>
          <w:szCs w:val="22"/>
        </w:rPr>
        <w:t>Tα</w:t>
      </w:r>
      <w:proofErr w:type="spellEnd"/>
      <w:r>
        <w:rPr>
          <w:sz w:val="22"/>
          <w:szCs w:val="22"/>
        </w:rPr>
        <w:t xml:space="preserve"> στοιχεία της κατασκευάστριας εταιρείας και την χώρα προέλευσης. </w:t>
      </w:r>
    </w:p>
    <w:p w:rsidR="004B6462" w:rsidRDefault="004B6462" w:rsidP="004B6462">
      <w:pPr>
        <w:pStyle w:val="Default"/>
        <w:spacing w:after="16"/>
        <w:rPr>
          <w:sz w:val="22"/>
          <w:szCs w:val="22"/>
        </w:rPr>
      </w:pPr>
      <w:r>
        <w:rPr>
          <w:sz w:val="22"/>
          <w:szCs w:val="22"/>
        </w:rPr>
        <w:t xml:space="preserve">b. Το υλικό κατασκευής, αν πρόκειται για </w:t>
      </w:r>
      <w:r>
        <w:rPr>
          <w:i/>
          <w:iCs/>
          <w:sz w:val="22"/>
          <w:szCs w:val="22"/>
        </w:rPr>
        <w:t>Μολυβδούχο</w:t>
      </w:r>
      <w:r>
        <w:rPr>
          <w:sz w:val="22"/>
          <w:szCs w:val="22"/>
        </w:rPr>
        <w:t xml:space="preserve">, </w:t>
      </w:r>
      <w:r>
        <w:rPr>
          <w:i/>
          <w:iCs/>
          <w:sz w:val="22"/>
          <w:szCs w:val="22"/>
        </w:rPr>
        <w:t xml:space="preserve">κράμα </w:t>
      </w:r>
      <w:proofErr w:type="spellStart"/>
      <w:r>
        <w:rPr>
          <w:i/>
          <w:iCs/>
          <w:sz w:val="22"/>
          <w:szCs w:val="22"/>
        </w:rPr>
        <w:t>μολυβδουχου</w:t>
      </w:r>
      <w:proofErr w:type="spellEnd"/>
      <w:r>
        <w:rPr>
          <w:i/>
          <w:iCs/>
          <w:sz w:val="22"/>
          <w:szCs w:val="22"/>
        </w:rPr>
        <w:t xml:space="preserve"> με </w:t>
      </w:r>
      <w:proofErr w:type="spellStart"/>
      <w:r>
        <w:rPr>
          <w:i/>
          <w:iCs/>
          <w:sz w:val="22"/>
          <w:szCs w:val="22"/>
        </w:rPr>
        <w:t>μή</w:t>
      </w:r>
      <w:proofErr w:type="spellEnd"/>
      <w:r>
        <w:rPr>
          <w:i/>
          <w:iCs/>
          <w:sz w:val="22"/>
          <w:szCs w:val="22"/>
        </w:rPr>
        <w:t xml:space="preserve"> μολυβδούχο υλικό</w:t>
      </w:r>
      <w:r>
        <w:rPr>
          <w:sz w:val="22"/>
          <w:szCs w:val="22"/>
        </w:rPr>
        <w:t xml:space="preserve">, ή </w:t>
      </w:r>
      <w:r>
        <w:rPr>
          <w:i/>
          <w:iCs/>
          <w:sz w:val="22"/>
          <w:szCs w:val="22"/>
        </w:rPr>
        <w:t xml:space="preserve">υλικό απαλλαγμένο μολύβδου </w:t>
      </w:r>
      <w:r>
        <w:rPr>
          <w:sz w:val="22"/>
          <w:szCs w:val="22"/>
        </w:rPr>
        <w:t xml:space="preserve">(LEAD FREE)) </w:t>
      </w:r>
    </w:p>
    <w:p w:rsidR="004B6462" w:rsidRDefault="004B6462" w:rsidP="004B6462">
      <w:pPr>
        <w:pStyle w:val="Default"/>
        <w:spacing w:after="16"/>
        <w:rPr>
          <w:sz w:val="22"/>
          <w:szCs w:val="22"/>
        </w:rPr>
      </w:pPr>
      <w:r>
        <w:rPr>
          <w:sz w:val="22"/>
          <w:szCs w:val="22"/>
        </w:rPr>
        <w:t xml:space="preserve">c. Τα στοιχεία του Προμηθευτή. </w:t>
      </w:r>
    </w:p>
    <w:p w:rsidR="004B6462" w:rsidRDefault="004B6462" w:rsidP="004B6462">
      <w:pPr>
        <w:pStyle w:val="Default"/>
        <w:spacing w:after="16"/>
        <w:rPr>
          <w:sz w:val="22"/>
          <w:szCs w:val="22"/>
        </w:rPr>
      </w:pPr>
      <w:r>
        <w:rPr>
          <w:sz w:val="22"/>
          <w:szCs w:val="22"/>
        </w:rPr>
        <w:t xml:space="preserve">d. Τον σειριακό αριθμό του </w:t>
      </w:r>
      <w:proofErr w:type="spellStart"/>
      <w:r>
        <w:rPr>
          <w:sz w:val="22"/>
          <w:szCs w:val="22"/>
        </w:rPr>
        <w:t>προιόντος</w:t>
      </w:r>
      <w:proofErr w:type="spellEnd"/>
      <w:r>
        <w:rPr>
          <w:sz w:val="22"/>
          <w:szCs w:val="22"/>
        </w:rPr>
        <w:t xml:space="preserve">. </w:t>
      </w:r>
    </w:p>
    <w:p w:rsidR="004B6462" w:rsidRDefault="004B6462" w:rsidP="004B6462">
      <w:pPr>
        <w:pStyle w:val="Default"/>
        <w:rPr>
          <w:sz w:val="22"/>
          <w:szCs w:val="22"/>
        </w:rPr>
      </w:pPr>
      <w:r>
        <w:rPr>
          <w:sz w:val="22"/>
          <w:szCs w:val="22"/>
        </w:rPr>
        <w:t xml:space="preserve">e. Πιστοποιήσεις (CE κλπ). </w:t>
      </w:r>
    </w:p>
    <w:p w:rsidR="004B6462" w:rsidRDefault="004B6462" w:rsidP="004B6462">
      <w:pPr>
        <w:pStyle w:val="Default"/>
      </w:pPr>
    </w:p>
    <w:p w:rsidR="004B6462" w:rsidRDefault="004B6462" w:rsidP="004B6462">
      <w:pPr>
        <w:pStyle w:val="Default"/>
        <w:rPr>
          <w:sz w:val="22"/>
          <w:szCs w:val="22"/>
        </w:rPr>
      </w:pPr>
      <w:r>
        <w:rPr>
          <w:b/>
          <w:bCs/>
          <w:sz w:val="22"/>
          <w:szCs w:val="22"/>
        </w:rPr>
        <w:t xml:space="preserve">15. </w:t>
      </w:r>
      <w:r>
        <w:rPr>
          <w:sz w:val="22"/>
          <w:szCs w:val="22"/>
        </w:rPr>
        <w:t xml:space="preserve">Να παρέχεται εγγύηση 3 έτη. </w:t>
      </w:r>
    </w:p>
    <w:p w:rsidR="004B47BC" w:rsidRDefault="004B47BC" w:rsidP="004B6462">
      <w:pPr>
        <w:pStyle w:val="Default"/>
        <w:rPr>
          <w:sz w:val="22"/>
          <w:szCs w:val="22"/>
        </w:rPr>
      </w:pPr>
    </w:p>
    <w:p w:rsidR="004B47BC" w:rsidRPr="00C24A0C" w:rsidRDefault="004B47BC" w:rsidP="004B47BC">
      <w:pPr>
        <w:spacing w:line="240" w:lineRule="auto"/>
        <w:rPr>
          <w:rFonts w:ascii="Arial" w:hAnsi="Arial" w:cs="Arial"/>
          <w:b/>
          <w:bCs/>
          <w:i/>
          <w:iCs/>
          <w:sz w:val="20"/>
          <w:szCs w:val="20"/>
        </w:rPr>
      </w:pPr>
      <w:r w:rsidRPr="004B47BC">
        <w:rPr>
          <w:rFonts w:ascii="Arial" w:hAnsi="Arial" w:cs="Arial"/>
          <w:b/>
          <w:bCs/>
          <w:i/>
          <w:iCs/>
          <w:sz w:val="20"/>
          <w:szCs w:val="20"/>
        </w:rPr>
        <w:t xml:space="preserve"> </w:t>
      </w:r>
      <w:r>
        <w:rPr>
          <w:rFonts w:ascii="Arial" w:hAnsi="Arial" w:cs="Arial"/>
          <w:b/>
          <w:bCs/>
          <w:i/>
          <w:iCs/>
          <w:sz w:val="20"/>
          <w:szCs w:val="20"/>
        </w:rPr>
        <w:t>ΠΡΟΫΠΟΛΟΓΙΣΜΟΣ ΔΑΠΑΝΗΣ 700 € ΠΛΕΟΝ ΦΠΑ ΑΝΑ ΤΕΜΑΧΙΟ!!!!!</w:t>
      </w:r>
    </w:p>
    <w:p w:rsidR="004B47BC" w:rsidRDefault="004B47BC" w:rsidP="004B6462">
      <w:pPr>
        <w:pStyle w:val="Default"/>
        <w:rPr>
          <w:b/>
          <w:sz w:val="20"/>
          <w:szCs w:val="20"/>
        </w:rPr>
      </w:pPr>
    </w:p>
    <w:p w:rsidR="004B47BC" w:rsidRDefault="004B47BC" w:rsidP="004B6462">
      <w:pPr>
        <w:pStyle w:val="Default"/>
        <w:rPr>
          <w:b/>
          <w:sz w:val="20"/>
          <w:szCs w:val="20"/>
        </w:rPr>
      </w:pPr>
    </w:p>
    <w:p w:rsidR="004B47BC" w:rsidRDefault="004B47BC" w:rsidP="004B6462">
      <w:pPr>
        <w:pStyle w:val="Default"/>
        <w:rPr>
          <w:b/>
          <w:sz w:val="20"/>
          <w:szCs w:val="20"/>
        </w:rPr>
      </w:pPr>
    </w:p>
    <w:p w:rsidR="004B47BC" w:rsidRPr="004B47BC" w:rsidRDefault="004B47BC" w:rsidP="004B6462">
      <w:pPr>
        <w:pStyle w:val="Default"/>
        <w:rPr>
          <w:sz w:val="22"/>
          <w:szCs w:val="22"/>
        </w:rPr>
      </w:pPr>
    </w:p>
    <w:p w:rsidR="004B6462" w:rsidRPr="004B47BC" w:rsidRDefault="004B6462" w:rsidP="004B6462">
      <w:pPr>
        <w:pStyle w:val="Default"/>
        <w:rPr>
          <w:sz w:val="22"/>
          <w:szCs w:val="22"/>
        </w:rPr>
      </w:pPr>
    </w:p>
    <w:p w:rsidR="004B6462" w:rsidRPr="004B47BC" w:rsidRDefault="004B6462" w:rsidP="004B6462">
      <w:pPr>
        <w:pStyle w:val="Default"/>
        <w:rPr>
          <w:sz w:val="22"/>
          <w:szCs w:val="22"/>
        </w:rPr>
      </w:pPr>
    </w:p>
    <w:p w:rsidR="004B6462" w:rsidRPr="004B47BC" w:rsidRDefault="004B6462" w:rsidP="004B6462">
      <w:pPr>
        <w:autoSpaceDE w:val="0"/>
        <w:autoSpaceDN w:val="0"/>
        <w:adjustRightInd w:val="0"/>
        <w:spacing w:after="0" w:line="240" w:lineRule="auto"/>
        <w:rPr>
          <w:rFonts w:ascii="Arial" w:hAnsi="Arial" w:cs="Arial"/>
          <w:b/>
          <w:bCs/>
          <w:color w:val="000000"/>
        </w:rPr>
      </w:pPr>
      <w:r w:rsidRPr="004B47BC">
        <w:rPr>
          <w:rFonts w:ascii="Arial" w:hAnsi="Arial" w:cs="Arial"/>
          <w:b/>
          <w:bCs/>
          <w:color w:val="000000"/>
        </w:rPr>
        <w:t xml:space="preserve">                                                 </w:t>
      </w:r>
      <w:r w:rsidRPr="004B6462">
        <w:rPr>
          <w:rFonts w:ascii="Arial" w:hAnsi="Arial" w:cs="Arial"/>
          <w:b/>
          <w:bCs/>
          <w:color w:val="000000"/>
        </w:rPr>
        <w:t xml:space="preserve">Β. Κολάρο Ακτινοπροστασίας Θυρεοειδούς : </w:t>
      </w:r>
    </w:p>
    <w:p w:rsidR="004B6462" w:rsidRPr="004B47BC" w:rsidRDefault="004B6462" w:rsidP="004B6462">
      <w:pPr>
        <w:autoSpaceDE w:val="0"/>
        <w:autoSpaceDN w:val="0"/>
        <w:adjustRightInd w:val="0"/>
        <w:spacing w:after="0" w:line="240" w:lineRule="auto"/>
        <w:rPr>
          <w:rFonts w:ascii="Arial" w:hAnsi="Arial" w:cs="Arial"/>
          <w:color w:val="000000"/>
        </w:rPr>
      </w:pPr>
    </w:p>
    <w:p w:rsidR="004B6462" w:rsidRPr="004B6462" w:rsidRDefault="004B6462" w:rsidP="004B6462">
      <w:pPr>
        <w:autoSpaceDE w:val="0"/>
        <w:autoSpaceDN w:val="0"/>
        <w:adjustRightInd w:val="0"/>
        <w:spacing w:after="18" w:line="240" w:lineRule="auto"/>
        <w:rPr>
          <w:rFonts w:ascii="Trebuchet MS" w:hAnsi="Trebuchet MS" w:cs="Trebuchet MS"/>
          <w:color w:val="000000"/>
        </w:rPr>
      </w:pPr>
      <w:r w:rsidRPr="004B6462">
        <w:rPr>
          <w:rFonts w:ascii="Trebuchet MS" w:hAnsi="Trebuchet MS" w:cs="Trebuchet MS"/>
          <w:b/>
          <w:bCs/>
          <w:color w:val="000000"/>
        </w:rPr>
        <w:t xml:space="preserve">1. </w:t>
      </w:r>
      <w:r w:rsidRPr="004B6462">
        <w:rPr>
          <w:rFonts w:ascii="Trebuchet MS" w:hAnsi="Trebuchet MS" w:cs="Trebuchet MS"/>
          <w:color w:val="000000"/>
        </w:rPr>
        <w:t xml:space="preserve">Τα κολάρα θυρεοειδούς να προσφέρουν </w:t>
      </w:r>
      <w:proofErr w:type="spellStart"/>
      <w:r w:rsidRPr="004B6462">
        <w:rPr>
          <w:rFonts w:ascii="Trebuchet MS" w:hAnsi="Trebuchet MS" w:cs="Trebuchet MS"/>
          <w:color w:val="000000"/>
        </w:rPr>
        <w:t>προιστασία</w:t>
      </w:r>
      <w:proofErr w:type="spellEnd"/>
      <w:r w:rsidRPr="004B6462">
        <w:rPr>
          <w:rFonts w:ascii="Trebuchet MS" w:hAnsi="Trebuchet MS" w:cs="Trebuchet MS"/>
          <w:color w:val="000000"/>
        </w:rPr>
        <w:t xml:space="preserve"> 0.50mmPb ισοδυνάμου μολύβδου. </w:t>
      </w:r>
    </w:p>
    <w:p w:rsidR="004B6462" w:rsidRPr="004B6462" w:rsidRDefault="004B6462" w:rsidP="004B6462">
      <w:pPr>
        <w:autoSpaceDE w:val="0"/>
        <w:autoSpaceDN w:val="0"/>
        <w:adjustRightInd w:val="0"/>
        <w:spacing w:after="18" w:line="240" w:lineRule="auto"/>
        <w:rPr>
          <w:rFonts w:ascii="Trebuchet MS" w:hAnsi="Trebuchet MS" w:cs="Trebuchet MS"/>
          <w:color w:val="000000"/>
        </w:rPr>
      </w:pPr>
      <w:r w:rsidRPr="004B6462">
        <w:rPr>
          <w:rFonts w:ascii="Trebuchet MS" w:hAnsi="Trebuchet MS" w:cs="Trebuchet MS"/>
          <w:b/>
          <w:bCs/>
          <w:color w:val="000000"/>
        </w:rPr>
        <w:t xml:space="preserve">2. </w:t>
      </w:r>
      <w:r w:rsidRPr="004B6462">
        <w:rPr>
          <w:rFonts w:ascii="Trebuchet MS" w:hAnsi="Trebuchet MS" w:cs="Trebuchet MS"/>
          <w:color w:val="000000"/>
        </w:rPr>
        <w:t xml:space="preserve">Να είναι κατασκευασμένα με πατούρα ώστε να καλύπτει περιμετρικά επαρκώς το λαιμό του χρήστη και να εκτείνονται προς τα κάτω στο στέρνο τουλάχιστον 12cm από το τέλος της πατούρας ώστε να καλύπτει επαρκώς το άνω όριο της </w:t>
      </w:r>
      <w:proofErr w:type="spellStart"/>
      <w:r w:rsidRPr="004B6462">
        <w:rPr>
          <w:rFonts w:ascii="Trebuchet MS" w:hAnsi="Trebuchet MS" w:cs="Trebuchet MS"/>
          <w:color w:val="000000"/>
        </w:rPr>
        <w:t>ακτινοπροστατευτικής</w:t>
      </w:r>
      <w:proofErr w:type="spellEnd"/>
      <w:r w:rsidRPr="004B6462">
        <w:rPr>
          <w:rFonts w:ascii="Trebuchet MS" w:hAnsi="Trebuchet MS" w:cs="Trebuchet MS"/>
          <w:color w:val="000000"/>
        </w:rPr>
        <w:t xml:space="preserve"> ποδιάς. </w:t>
      </w:r>
    </w:p>
    <w:p w:rsidR="004B6462" w:rsidRPr="004B6462" w:rsidRDefault="004B6462" w:rsidP="004B6462">
      <w:pPr>
        <w:autoSpaceDE w:val="0"/>
        <w:autoSpaceDN w:val="0"/>
        <w:adjustRightInd w:val="0"/>
        <w:spacing w:after="18" w:line="240" w:lineRule="auto"/>
        <w:rPr>
          <w:rFonts w:ascii="Trebuchet MS" w:hAnsi="Trebuchet MS" w:cs="Trebuchet MS"/>
          <w:color w:val="000000"/>
        </w:rPr>
      </w:pPr>
      <w:r w:rsidRPr="004B6462">
        <w:rPr>
          <w:rFonts w:ascii="Trebuchet MS" w:hAnsi="Trebuchet MS" w:cs="Trebuchet MS"/>
          <w:b/>
          <w:bCs/>
          <w:color w:val="000000"/>
        </w:rPr>
        <w:t xml:space="preserve">3. </w:t>
      </w:r>
      <w:r w:rsidRPr="004B6462">
        <w:rPr>
          <w:rFonts w:ascii="Trebuchet MS" w:hAnsi="Trebuchet MS" w:cs="Trebuchet MS"/>
          <w:color w:val="000000"/>
        </w:rPr>
        <w:t xml:space="preserve">Το υλικό κατασκευής να είναι μολυβδούχο </w:t>
      </w:r>
    </w:p>
    <w:p w:rsidR="004B6462" w:rsidRPr="004B6462" w:rsidRDefault="004B6462" w:rsidP="004B6462">
      <w:pPr>
        <w:autoSpaceDE w:val="0"/>
        <w:autoSpaceDN w:val="0"/>
        <w:adjustRightInd w:val="0"/>
        <w:spacing w:after="0" w:line="240" w:lineRule="auto"/>
        <w:rPr>
          <w:rFonts w:ascii="Trebuchet MS" w:hAnsi="Trebuchet MS" w:cs="Trebuchet MS"/>
          <w:color w:val="000000"/>
        </w:rPr>
      </w:pPr>
      <w:r w:rsidRPr="004B6462">
        <w:rPr>
          <w:rFonts w:ascii="Trebuchet MS" w:hAnsi="Trebuchet MS" w:cs="Trebuchet MS"/>
          <w:b/>
          <w:bCs/>
          <w:color w:val="000000"/>
        </w:rPr>
        <w:t xml:space="preserve">4. </w:t>
      </w:r>
      <w:r w:rsidRPr="004B6462">
        <w:rPr>
          <w:rFonts w:ascii="Trebuchet MS" w:hAnsi="Trebuchet MS" w:cs="Trebuchet MS"/>
          <w:color w:val="000000"/>
        </w:rPr>
        <w:t xml:space="preserve">Κάθε κολάρο να διαθέτει την </w:t>
      </w:r>
      <w:r w:rsidRPr="004B6462">
        <w:rPr>
          <w:rFonts w:ascii="Trebuchet MS" w:hAnsi="Trebuchet MS" w:cs="Trebuchet MS"/>
          <w:b/>
          <w:bCs/>
          <w:color w:val="000000"/>
        </w:rPr>
        <w:t xml:space="preserve">Ειδική Ταυτότητα </w:t>
      </w:r>
      <w:r w:rsidRPr="004B6462">
        <w:rPr>
          <w:rFonts w:ascii="Trebuchet MS" w:hAnsi="Trebuchet MS" w:cs="Trebuchet MS"/>
          <w:color w:val="000000"/>
        </w:rPr>
        <w:t xml:space="preserve">του είδους </w:t>
      </w:r>
      <w:r w:rsidRPr="004B6462">
        <w:rPr>
          <w:rFonts w:ascii="Trebuchet MS" w:hAnsi="Trebuchet MS" w:cs="Trebuchet MS"/>
          <w:b/>
          <w:bCs/>
          <w:color w:val="000000"/>
        </w:rPr>
        <w:t xml:space="preserve">, </w:t>
      </w:r>
      <w:r w:rsidRPr="004B6462">
        <w:rPr>
          <w:rFonts w:ascii="Trebuchet MS" w:hAnsi="Trebuchet MS" w:cs="Trebuchet MS"/>
          <w:color w:val="000000"/>
        </w:rPr>
        <w:t>είτε ενσωματωμένη στο εσωτερικό μέρος του, ή/και σε ηλεκτρονική μορφή (</w:t>
      </w:r>
      <w:proofErr w:type="spellStart"/>
      <w:r w:rsidRPr="004B6462">
        <w:rPr>
          <w:rFonts w:ascii="Trebuchet MS" w:hAnsi="Trebuchet MS" w:cs="Trebuchet MS"/>
          <w:color w:val="000000"/>
        </w:rPr>
        <w:t>microchip</w:t>
      </w:r>
      <w:proofErr w:type="spellEnd"/>
      <w:r w:rsidRPr="004B6462">
        <w:rPr>
          <w:rFonts w:ascii="Trebuchet MS" w:hAnsi="Trebuchet MS" w:cs="Trebuchet MS"/>
          <w:color w:val="000000"/>
        </w:rPr>
        <w:t xml:space="preserve">, ή RFID) που να περιλαμβάνει κατ’ ελάχιστο : </w:t>
      </w:r>
    </w:p>
    <w:p w:rsidR="004B6462" w:rsidRPr="004B6462" w:rsidRDefault="004B6462" w:rsidP="004B6462">
      <w:pPr>
        <w:autoSpaceDE w:val="0"/>
        <w:autoSpaceDN w:val="0"/>
        <w:adjustRightInd w:val="0"/>
        <w:spacing w:after="16" w:line="240" w:lineRule="auto"/>
        <w:rPr>
          <w:rFonts w:ascii="Trebuchet MS" w:hAnsi="Trebuchet MS" w:cs="Trebuchet MS"/>
          <w:color w:val="000000"/>
        </w:rPr>
      </w:pPr>
      <w:r w:rsidRPr="004B6462">
        <w:rPr>
          <w:rFonts w:ascii="Trebuchet MS" w:hAnsi="Trebuchet MS" w:cs="Trebuchet MS"/>
          <w:color w:val="000000"/>
        </w:rPr>
        <w:t xml:space="preserve">a. </w:t>
      </w:r>
      <w:proofErr w:type="spellStart"/>
      <w:r w:rsidRPr="004B6462">
        <w:rPr>
          <w:rFonts w:ascii="Trebuchet MS" w:hAnsi="Trebuchet MS" w:cs="Trebuchet MS"/>
          <w:color w:val="000000"/>
        </w:rPr>
        <w:t>Tα</w:t>
      </w:r>
      <w:proofErr w:type="spellEnd"/>
      <w:r w:rsidRPr="004B6462">
        <w:rPr>
          <w:rFonts w:ascii="Trebuchet MS" w:hAnsi="Trebuchet MS" w:cs="Trebuchet MS"/>
          <w:color w:val="000000"/>
        </w:rPr>
        <w:t xml:space="preserve"> στοιχεία της κατασκευάστριας εταιρείας και την χώρα προέλευσης. </w:t>
      </w:r>
    </w:p>
    <w:p w:rsidR="004B6462" w:rsidRPr="004B6462" w:rsidRDefault="004B6462" w:rsidP="004B6462">
      <w:pPr>
        <w:autoSpaceDE w:val="0"/>
        <w:autoSpaceDN w:val="0"/>
        <w:adjustRightInd w:val="0"/>
        <w:spacing w:after="16" w:line="240" w:lineRule="auto"/>
        <w:rPr>
          <w:rFonts w:ascii="Trebuchet MS" w:hAnsi="Trebuchet MS" w:cs="Trebuchet MS"/>
          <w:color w:val="000000"/>
        </w:rPr>
      </w:pPr>
      <w:r w:rsidRPr="004B6462">
        <w:rPr>
          <w:rFonts w:ascii="Trebuchet MS" w:hAnsi="Trebuchet MS" w:cs="Trebuchet MS"/>
          <w:color w:val="000000"/>
        </w:rPr>
        <w:t xml:space="preserve">b. Το υλικό κατασκευής, </w:t>
      </w:r>
    </w:p>
    <w:p w:rsidR="004B6462" w:rsidRPr="004B6462" w:rsidRDefault="004B6462" w:rsidP="004B6462">
      <w:pPr>
        <w:autoSpaceDE w:val="0"/>
        <w:autoSpaceDN w:val="0"/>
        <w:adjustRightInd w:val="0"/>
        <w:spacing w:after="16" w:line="240" w:lineRule="auto"/>
        <w:rPr>
          <w:rFonts w:ascii="Trebuchet MS" w:hAnsi="Trebuchet MS" w:cs="Trebuchet MS"/>
          <w:color w:val="000000"/>
        </w:rPr>
      </w:pPr>
      <w:r w:rsidRPr="004B6462">
        <w:rPr>
          <w:rFonts w:ascii="Trebuchet MS" w:hAnsi="Trebuchet MS" w:cs="Trebuchet MS"/>
          <w:color w:val="000000"/>
        </w:rPr>
        <w:t xml:space="preserve">c. Τα στοιχεία του Προμηθευτή. </w:t>
      </w:r>
    </w:p>
    <w:p w:rsidR="004B6462" w:rsidRPr="004B6462" w:rsidRDefault="004B6462" w:rsidP="004B6462">
      <w:pPr>
        <w:autoSpaceDE w:val="0"/>
        <w:autoSpaceDN w:val="0"/>
        <w:adjustRightInd w:val="0"/>
        <w:spacing w:after="16" w:line="240" w:lineRule="auto"/>
        <w:rPr>
          <w:rFonts w:ascii="Trebuchet MS" w:hAnsi="Trebuchet MS" w:cs="Trebuchet MS"/>
          <w:color w:val="000000"/>
        </w:rPr>
      </w:pPr>
      <w:r w:rsidRPr="004B6462">
        <w:rPr>
          <w:rFonts w:ascii="Trebuchet MS" w:hAnsi="Trebuchet MS" w:cs="Trebuchet MS"/>
          <w:color w:val="000000"/>
        </w:rPr>
        <w:t xml:space="preserve">d. Τον σειριακό αριθμό του </w:t>
      </w:r>
      <w:proofErr w:type="spellStart"/>
      <w:r w:rsidRPr="004B6462">
        <w:rPr>
          <w:rFonts w:ascii="Trebuchet MS" w:hAnsi="Trebuchet MS" w:cs="Trebuchet MS"/>
          <w:color w:val="000000"/>
        </w:rPr>
        <w:t>προιόντος</w:t>
      </w:r>
      <w:proofErr w:type="spellEnd"/>
      <w:r w:rsidRPr="004B6462">
        <w:rPr>
          <w:rFonts w:ascii="Trebuchet MS" w:hAnsi="Trebuchet MS" w:cs="Trebuchet MS"/>
          <w:color w:val="000000"/>
        </w:rPr>
        <w:t xml:space="preserve">. </w:t>
      </w:r>
    </w:p>
    <w:p w:rsidR="004B6462" w:rsidRPr="004B6462" w:rsidRDefault="004B6462" w:rsidP="004B6462">
      <w:pPr>
        <w:autoSpaceDE w:val="0"/>
        <w:autoSpaceDN w:val="0"/>
        <w:adjustRightInd w:val="0"/>
        <w:spacing w:after="0" w:line="240" w:lineRule="auto"/>
        <w:rPr>
          <w:rFonts w:ascii="Trebuchet MS" w:hAnsi="Trebuchet MS" w:cs="Trebuchet MS"/>
          <w:color w:val="000000"/>
        </w:rPr>
      </w:pPr>
      <w:r w:rsidRPr="004B6462">
        <w:rPr>
          <w:rFonts w:ascii="Trebuchet MS" w:hAnsi="Trebuchet MS" w:cs="Trebuchet MS"/>
          <w:color w:val="000000"/>
        </w:rPr>
        <w:t xml:space="preserve">e. Πιστοποιήσεις (CE κλπ). </w:t>
      </w:r>
    </w:p>
    <w:p w:rsidR="004B6462" w:rsidRPr="004B6462" w:rsidRDefault="004B6462" w:rsidP="004B6462">
      <w:pPr>
        <w:autoSpaceDE w:val="0"/>
        <w:autoSpaceDN w:val="0"/>
        <w:adjustRightInd w:val="0"/>
        <w:spacing w:after="0" w:line="240" w:lineRule="auto"/>
        <w:rPr>
          <w:rFonts w:ascii="Trebuchet MS" w:hAnsi="Trebuchet MS" w:cs="Trebuchet MS"/>
          <w:color w:val="000000"/>
        </w:rPr>
      </w:pPr>
    </w:p>
    <w:p w:rsidR="004B6462" w:rsidRPr="004B6462" w:rsidRDefault="004B6462" w:rsidP="004B6462">
      <w:pPr>
        <w:autoSpaceDE w:val="0"/>
        <w:autoSpaceDN w:val="0"/>
        <w:adjustRightInd w:val="0"/>
        <w:spacing w:after="16" w:line="240" w:lineRule="auto"/>
        <w:rPr>
          <w:rFonts w:ascii="Trebuchet MS" w:hAnsi="Trebuchet MS" w:cs="Trebuchet MS"/>
          <w:color w:val="000000"/>
        </w:rPr>
      </w:pPr>
      <w:r w:rsidRPr="004B6462">
        <w:rPr>
          <w:rFonts w:ascii="Trebuchet MS" w:hAnsi="Trebuchet MS" w:cs="Trebuchet MS"/>
          <w:b/>
          <w:bCs/>
          <w:color w:val="000000"/>
        </w:rPr>
        <w:t xml:space="preserve">5. </w:t>
      </w:r>
      <w:r w:rsidRPr="004B6462">
        <w:rPr>
          <w:rFonts w:ascii="Trebuchet MS" w:hAnsi="Trebuchet MS" w:cs="Trebuchet MS"/>
          <w:color w:val="000000"/>
        </w:rPr>
        <w:t xml:space="preserve">Να προσφερθεί σε κανονικό μέγεθος ενηλίκων με προσαρμογή στο λαιμό του χρήστη με ρυθμιζόμενο VELCRO. </w:t>
      </w:r>
    </w:p>
    <w:p w:rsidR="004B6462" w:rsidRPr="004B6462" w:rsidRDefault="004B6462" w:rsidP="004B6462">
      <w:pPr>
        <w:autoSpaceDE w:val="0"/>
        <w:autoSpaceDN w:val="0"/>
        <w:adjustRightInd w:val="0"/>
        <w:spacing w:after="16" w:line="240" w:lineRule="auto"/>
        <w:rPr>
          <w:rFonts w:ascii="Trebuchet MS" w:hAnsi="Trebuchet MS" w:cs="Trebuchet MS"/>
          <w:color w:val="000000"/>
        </w:rPr>
      </w:pPr>
      <w:r w:rsidRPr="004B6462">
        <w:rPr>
          <w:rFonts w:ascii="Trebuchet MS" w:hAnsi="Trebuchet MS" w:cs="Trebuchet MS"/>
          <w:b/>
          <w:bCs/>
          <w:color w:val="000000"/>
        </w:rPr>
        <w:t xml:space="preserve">6. </w:t>
      </w:r>
      <w:r w:rsidRPr="004B6462">
        <w:rPr>
          <w:rFonts w:ascii="Trebuchet MS" w:hAnsi="Trebuchet MS" w:cs="Trebuchet MS"/>
          <w:color w:val="000000"/>
        </w:rPr>
        <w:t xml:space="preserve">Η επικάλυψη του κολάρου να είναι από υλικό ανθεκτικό, μη απορροφητικό, που να καθαρίζεται και να απολυμαίνεται με κοινά καθαριστικά και απολυμαντικά του νοσοκομείου. </w:t>
      </w:r>
    </w:p>
    <w:p w:rsidR="004B6462" w:rsidRPr="004B6462" w:rsidRDefault="004B6462" w:rsidP="004B6462">
      <w:pPr>
        <w:autoSpaceDE w:val="0"/>
        <w:autoSpaceDN w:val="0"/>
        <w:adjustRightInd w:val="0"/>
        <w:spacing w:after="16" w:line="240" w:lineRule="auto"/>
        <w:rPr>
          <w:rFonts w:ascii="Trebuchet MS" w:hAnsi="Trebuchet MS" w:cs="Trebuchet MS"/>
          <w:color w:val="000000"/>
        </w:rPr>
      </w:pPr>
      <w:r w:rsidRPr="004B6462">
        <w:rPr>
          <w:rFonts w:ascii="Trebuchet MS" w:hAnsi="Trebuchet MS" w:cs="Trebuchet MS"/>
          <w:b/>
          <w:bCs/>
          <w:color w:val="000000"/>
        </w:rPr>
        <w:t xml:space="preserve">7. </w:t>
      </w:r>
      <w:r w:rsidRPr="004B6462">
        <w:rPr>
          <w:rFonts w:ascii="Trebuchet MS" w:hAnsi="Trebuchet MS" w:cs="Trebuchet MS"/>
          <w:color w:val="000000"/>
        </w:rPr>
        <w:t xml:space="preserve">O Προμηθευτής να διαθέτει ISO 9001: 2015 με πεδίο εφαρμογής την διακίνηση και εμπορία ειδών ακτινοπροστασίας. </w:t>
      </w:r>
    </w:p>
    <w:p w:rsidR="004B6462" w:rsidRPr="004B6462" w:rsidRDefault="004B6462" w:rsidP="004B6462">
      <w:pPr>
        <w:autoSpaceDE w:val="0"/>
        <w:autoSpaceDN w:val="0"/>
        <w:adjustRightInd w:val="0"/>
        <w:spacing w:after="16" w:line="240" w:lineRule="auto"/>
        <w:rPr>
          <w:rFonts w:ascii="Trebuchet MS" w:hAnsi="Trebuchet MS" w:cs="Trebuchet MS"/>
          <w:color w:val="000000"/>
        </w:rPr>
      </w:pPr>
      <w:r w:rsidRPr="004B6462">
        <w:rPr>
          <w:rFonts w:ascii="Trebuchet MS" w:hAnsi="Trebuchet MS" w:cs="Trebuchet MS"/>
          <w:b/>
          <w:bCs/>
          <w:color w:val="000000"/>
        </w:rPr>
        <w:t xml:space="preserve">8. </w:t>
      </w:r>
      <w:r w:rsidRPr="004B6462">
        <w:rPr>
          <w:rFonts w:ascii="Trebuchet MS" w:hAnsi="Trebuchet MS" w:cs="Trebuchet MS"/>
          <w:color w:val="000000"/>
        </w:rPr>
        <w:t xml:space="preserve">Ο κατασκευαστής να διαθέτει ISO 9001: 2015 ή και ISO 13485: 2016 με πεδίο εφαρμογής την κατασκευή ειδών ατομικής ακτινοπροστασίας </w:t>
      </w:r>
    </w:p>
    <w:p w:rsidR="004B6462" w:rsidRPr="004B6462" w:rsidRDefault="004B6462" w:rsidP="004B6462">
      <w:pPr>
        <w:autoSpaceDE w:val="0"/>
        <w:autoSpaceDN w:val="0"/>
        <w:adjustRightInd w:val="0"/>
        <w:spacing w:after="16" w:line="240" w:lineRule="auto"/>
        <w:rPr>
          <w:rFonts w:ascii="Trebuchet MS" w:hAnsi="Trebuchet MS" w:cs="Trebuchet MS"/>
          <w:color w:val="000000"/>
        </w:rPr>
      </w:pPr>
      <w:r w:rsidRPr="004B6462">
        <w:rPr>
          <w:rFonts w:ascii="Trebuchet MS" w:hAnsi="Trebuchet MS" w:cs="Trebuchet MS"/>
          <w:b/>
          <w:bCs/>
          <w:color w:val="000000"/>
        </w:rPr>
        <w:t xml:space="preserve">9. </w:t>
      </w:r>
      <w:r w:rsidRPr="004B6462">
        <w:rPr>
          <w:rFonts w:ascii="Trebuchet MS" w:hAnsi="Trebuchet MS" w:cs="Trebuchet MS"/>
          <w:color w:val="000000"/>
        </w:rPr>
        <w:t>Το είδος να διαθέτει CE. όπως απαιτείται για προϊόντα ακτινοπροστασίας με βάσει τις τελευταίες οδηγίες της ΕΕ (</w:t>
      </w:r>
      <w:proofErr w:type="spellStart"/>
      <w:r w:rsidRPr="004B6462">
        <w:rPr>
          <w:rFonts w:ascii="Trebuchet MS" w:hAnsi="Trebuchet MS" w:cs="Trebuchet MS"/>
          <w:color w:val="000000"/>
        </w:rPr>
        <w:t>Reg</w:t>
      </w:r>
      <w:proofErr w:type="spellEnd"/>
      <w:r w:rsidRPr="004B6462">
        <w:rPr>
          <w:rFonts w:ascii="Trebuchet MS" w:hAnsi="Trebuchet MS" w:cs="Trebuchet MS"/>
          <w:color w:val="000000"/>
        </w:rPr>
        <w:t xml:space="preserve">. EU/2016/425/Module D) </w:t>
      </w:r>
    </w:p>
    <w:p w:rsidR="004B6462" w:rsidRPr="004B47BC" w:rsidRDefault="004B6462" w:rsidP="004B6462">
      <w:pPr>
        <w:autoSpaceDE w:val="0"/>
        <w:autoSpaceDN w:val="0"/>
        <w:adjustRightInd w:val="0"/>
        <w:spacing w:after="16" w:line="240" w:lineRule="auto"/>
        <w:rPr>
          <w:rFonts w:ascii="Trebuchet MS" w:hAnsi="Trebuchet MS" w:cs="Trebuchet MS"/>
          <w:color w:val="000000"/>
        </w:rPr>
      </w:pPr>
      <w:r w:rsidRPr="004B6462">
        <w:rPr>
          <w:rFonts w:ascii="Trebuchet MS" w:hAnsi="Trebuchet MS" w:cs="Trebuchet MS"/>
          <w:b/>
          <w:bCs/>
          <w:color w:val="000000"/>
        </w:rPr>
        <w:t xml:space="preserve">10. </w:t>
      </w:r>
      <w:r w:rsidRPr="004B6462">
        <w:rPr>
          <w:rFonts w:ascii="Trebuchet MS" w:hAnsi="Trebuchet MS" w:cs="Trebuchet MS"/>
          <w:color w:val="000000"/>
        </w:rPr>
        <w:t>Ο κατασκευαστής να διαθέτει Πιστοποιητικό συμμόρφωσης στην οδη</w:t>
      </w:r>
      <w:r>
        <w:rPr>
          <w:rFonts w:ascii="Trebuchet MS" w:hAnsi="Trebuchet MS" w:cs="Trebuchet MS"/>
          <w:color w:val="000000"/>
        </w:rPr>
        <w:t xml:space="preserve">γία </w:t>
      </w:r>
      <w:proofErr w:type="spellStart"/>
      <w:r>
        <w:rPr>
          <w:rFonts w:ascii="Trebuchet MS" w:hAnsi="Trebuchet MS" w:cs="Trebuchet MS"/>
          <w:color w:val="000000"/>
        </w:rPr>
        <w:t>Reg</w:t>
      </w:r>
      <w:proofErr w:type="spellEnd"/>
      <w:r>
        <w:rPr>
          <w:rFonts w:ascii="Trebuchet MS" w:hAnsi="Trebuchet MS" w:cs="Trebuchet MS"/>
          <w:color w:val="000000"/>
        </w:rPr>
        <w:t>.(EU)/2016/425/Module B.</w:t>
      </w:r>
    </w:p>
    <w:p w:rsidR="004B6462" w:rsidRDefault="004B6462" w:rsidP="004B6462">
      <w:pPr>
        <w:pStyle w:val="Default"/>
        <w:rPr>
          <w:sz w:val="22"/>
          <w:szCs w:val="22"/>
        </w:rPr>
      </w:pPr>
      <w:r>
        <w:rPr>
          <w:b/>
          <w:bCs/>
          <w:sz w:val="22"/>
          <w:szCs w:val="22"/>
        </w:rPr>
        <w:t xml:space="preserve">11. </w:t>
      </w:r>
      <w:r>
        <w:rPr>
          <w:sz w:val="22"/>
          <w:szCs w:val="22"/>
        </w:rPr>
        <w:t xml:space="preserve">Να παρέχεται εγγύηση 3 έτη. </w:t>
      </w:r>
    </w:p>
    <w:p w:rsidR="004B47BC" w:rsidRDefault="004B47BC" w:rsidP="004B6462">
      <w:pPr>
        <w:pStyle w:val="Default"/>
        <w:rPr>
          <w:sz w:val="22"/>
          <w:szCs w:val="22"/>
        </w:rPr>
      </w:pPr>
    </w:p>
    <w:p w:rsidR="004B47BC" w:rsidRDefault="004B47BC" w:rsidP="004B6462">
      <w:pPr>
        <w:pStyle w:val="Default"/>
        <w:rPr>
          <w:sz w:val="22"/>
          <w:szCs w:val="22"/>
        </w:rPr>
      </w:pPr>
    </w:p>
    <w:p w:rsidR="004B47BC" w:rsidRDefault="004B47BC" w:rsidP="004B47BC">
      <w:pPr>
        <w:rPr>
          <w:b/>
          <w:sz w:val="20"/>
          <w:szCs w:val="20"/>
        </w:rPr>
      </w:pPr>
      <w:r>
        <w:rPr>
          <w:b/>
          <w:sz w:val="20"/>
          <w:szCs w:val="20"/>
        </w:rPr>
        <w:t>ΠΡΟΫΠΟΛΟΓΙΣΜΟΣ ΔΑΠΑΝΗΣ 80 € ΠΛΕΟΝ ΦΠΑ ΑΝΑ ΤΕΜΑΧΙΟ!!!!!!</w:t>
      </w:r>
    </w:p>
    <w:p w:rsidR="004B47BC" w:rsidRDefault="004B47BC" w:rsidP="004B6462">
      <w:pPr>
        <w:pStyle w:val="Default"/>
        <w:rPr>
          <w:sz w:val="22"/>
          <w:szCs w:val="22"/>
        </w:rPr>
      </w:pPr>
    </w:p>
    <w:p w:rsidR="004B6462" w:rsidRPr="004B47BC" w:rsidRDefault="004B6462"/>
    <w:p w:rsidR="004B6462" w:rsidRPr="004B47BC" w:rsidRDefault="004B6462"/>
    <w:p w:rsidR="004B6462" w:rsidRPr="004B47BC" w:rsidRDefault="004B6462"/>
    <w:sectPr w:rsidR="004B6462" w:rsidRPr="004B47BC" w:rsidSect="00A647BF">
      <w:pgSz w:w="12240" w:h="16340"/>
      <w:pgMar w:top="1400" w:right="624" w:bottom="633" w:left="9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rebuchet MS">
    <w:altName w:val="Trebuchet MS"/>
    <w:panose1 w:val="020B0603020202020204"/>
    <w:charset w:val="A1"/>
    <w:family w:val="swiss"/>
    <w:pitch w:val="variable"/>
    <w:sig w:usb0="000006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1154F2"/>
    <w:rsid w:val="001154F2"/>
    <w:rsid w:val="003F7D01"/>
    <w:rsid w:val="004B47BC"/>
    <w:rsid w:val="004B6462"/>
    <w:rsid w:val="007F5DE9"/>
    <w:rsid w:val="00964DE1"/>
    <w:rsid w:val="00C072E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2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154F2"/>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r="http://schemas.openxmlformats.org/officeDocument/2006/relationships" xmlns:w="http://schemas.openxmlformats.org/wordprocessingml/2006/main">
  <w:divs>
    <w:div w:id="36583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725</Words>
  <Characters>3918</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PGNP</Company>
  <LinksUpToDate>false</LinksUpToDate>
  <CharactersWithSpaces>4634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a.koloniari</dc:creator>
  <cp:lastModifiedBy>a.koloniari</cp:lastModifiedBy>
  <cp:revision>2</cp:revision>
  <dcterms:created xsi:type="dcterms:W3CDTF">2026-10-20T07:35:00Z</dcterms:created>
  <dcterms:modified xsi:type="dcterms:W3CDTF">2026-10-20T07:35:00Z</dcterms:modified>
</cp:coreProperties>
</file>