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F1" w:rsidRPr="00A50147" w:rsidRDefault="00285DF1" w:rsidP="00151C56">
      <w:pPr>
        <w:spacing w:after="0" w:line="240" w:lineRule="auto"/>
        <w:jc w:val="center"/>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ΑΝΤΙΚΑΤΑΣΤΑΣΗ ΧΥΤΟΣΙΔΗΡΩΝ ΣΧΑΡΩΝ ΚΑΙ ΧΥΤΟΣΙΔΗΡΩΝ ΚΑΛΥΜΜΑΤΩΝ ΦΡΕΑΤΙΩΝ ΚΑΙ ΚΑΝΑΛΙΩΝ </w:t>
      </w:r>
      <w:r w:rsidR="00A50147">
        <w:rPr>
          <w:rFonts w:ascii="Arial Unicode MS" w:eastAsia="Arial Unicode MS" w:hAnsi="Arial Unicode MS" w:cs="Arial Unicode MS"/>
          <w:sz w:val="24"/>
          <w:szCs w:val="24"/>
        </w:rPr>
        <w:t xml:space="preserve">ΣΥΛΛΟΓΗΣ ΟΜΒΡΙΩΝ ΥΔΑΤΩΝ </w:t>
      </w:r>
      <w:r w:rsidRPr="00CC0389">
        <w:rPr>
          <w:rFonts w:ascii="Arial Unicode MS" w:eastAsia="Arial Unicode MS" w:hAnsi="Arial Unicode MS" w:cs="Arial Unicode MS"/>
          <w:sz w:val="24"/>
          <w:szCs w:val="24"/>
        </w:rPr>
        <w:t>ΨΥΧΡΟΣΤΑΣΙΟΥ</w:t>
      </w:r>
      <w:r w:rsidR="00A50147">
        <w:rPr>
          <w:rFonts w:ascii="Arial Unicode MS" w:eastAsia="Arial Unicode MS" w:hAnsi="Arial Unicode MS" w:cs="Arial Unicode MS"/>
          <w:sz w:val="24"/>
          <w:szCs w:val="24"/>
        </w:rPr>
        <w:t xml:space="preserve"> </w:t>
      </w:r>
      <w:r w:rsidR="00A50147">
        <w:rPr>
          <w:rFonts w:ascii="Arial Unicode MS" w:eastAsia="Arial Unicode MS" w:hAnsi="Arial Unicode MS" w:cs="Arial Unicode MS"/>
          <w:sz w:val="24"/>
          <w:szCs w:val="24"/>
          <w:lang w:val="en-US"/>
        </w:rPr>
        <w:t>Lo</w:t>
      </w:r>
    </w:p>
    <w:p w:rsidR="001D5161" w:rsidRDefault="00285DF1" w:rsidP="00151C56">
      <w:pPr>
        <w:spacing w:after="0"/>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  </w:t>
      </w:r>
    </w:p>
    <w:p w:rsidR="00285DF1" w:rsidRPr="00CC0389" w:rsidRDefault="001D5161" w:rsidP="001D5161">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  </w:t>
      </w:r>
      <w:r w:rsidR="00285DF1" w:rsidRPr="00CC0389">
        <w:rPr>
          <w:rFonts w:ascii="Arial Unicode MS" w:eastAsia="Arial Unicode MS" w:hAnsi="Arial Unicode MS" w:cs="Arial Unicode MS"/>
          <w:sz w:val="24"/>
          <w:szCs w:val="24"/>
        </w:rPr>
        <w:t xml:space="preserve">Στο δάπεδο του ψυχροστασίου υπάρχουν κανάλια και φρεάτια απορροής </w:t>
      </w:r>
      <w:r w:rsidR="00D10ADE" w:rsidRPr="00CC0389">
        <w:rPr>
          <w:rFonts w:ascii="Arial Unicode MS" w:eastAsia="Arial Unicode MS" w:hAnsi="Arial Unicode MS" w:cs="Arial Unicode MS"/>
          <w:sz w:val="24"/>
          <w:szCs w:val="24"/>
        </w:rPr>
        <w:t>όμβριων</w:t>
      </w:r>
      <w:r w:rsidR="00285DF1" w:rsidRPr="00CC0389">
        <w:rPr>
          <w:rFonts w:ascii="Arial Unicode MS" w:eastAsia="Arial Unicode MS" w:hAnsi="Arial Unicode MS" w:cs="Arial Unicode MS"/>
          <w:sz w:val="24"/>
          <w:szCs w:val="24"/>
        </w:rPr>
        <w:t xml:space="preserve"> υδάτων τα οποία είναι καλυμμένα με σχάρες χυτοσιδηρές και καλύμματα (καπάκια) χυτοσιδηρά.</w:t>
      </w:r>
    </w:p>
    <w:p w:rsidR="00285DF1" w:rsidRPr="00CC0389" w:rsidRDefault="00285DF1" w:rsidP="001D5161">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  Παρατηρείτε </w:t>
      </w:r>
      <w:r w:rsidR="00816D88" w:rsidRPr="00CC0389">
        <w:rPr>
          <w:rFonts w:ascii="Arial Unicode MS" w:eastAsia="Arial Unicode MS" w:hAnsi="Arial Unicode MS" w:cs="Arial Unicode MS"/>
          <w:sz w:val="24"/>
          <w:szCs w:val="24"/>
        </w:rPr>
        <w:t>εκτεταμένη διάβρωση και καταστροφή των εν λόγω χυτοσιδηρών σχαρών και καπακιών και απαιτείτε άμεσα η αντικατάστασή τους για την</w:t>
      </w:r>
      <w:r w:rsidR="00966FA3" w:rsidRPr="00CC0389">
        <w:rPr>
          <w:rFonts w:ascii="Arial Unicode MS" w:eastAsia="Arial Unicode MS" w:hAnsi="Arial Unicode MS" w:cs="Arial Unicode MS"/>
          <w:sz w:val="24"/>
          <w:szCs w:val="24"/>
        </w:rPr>
        <w:t xml:space="preserve"> ασφαλή διέλευση του προσωπικού και τεχνικών παρακολούθησης, ελέγχου και συντήρησης των μηχανη</w:t>
      </w:r>
      <w:r w:rsidR="00151C56">
        <w:rPr>
          <w:rFonts w:ascii="Arial Unicode MS" w:eastAsia="Arial Unicode MS" w:hAnsi="Arial Unicode MS" w:cs="Arial Unicode MS"/>
          <w:sz w:val="24"/>
          <w:szCs w:val="24"/>
        </w:rPr>
        <w:t>μάτων των</w:t>
      </w:r>
      <w:r w:rsidR="00966FA3" w:rsidRPr="00CC0389">
        <w:rPr>
          <w:rFonts w:ascii="Arial Unicode MS" w:eastAsia="Arial Unicode MS" w:hAnsi="Arial Unicode MS" w:cs="Arial Unicode MS"/>
          <w:sz w:val="24"/>
          <w:szCs w:val="24"/>
        </w:rPr>
        <w:t xml:space="preserve"> δικτύων </w:t>
      </w:r>
      <w:r w:rsidR="00151C56">
        <w:rPr>
          <w:rFonts w:ascii="Arial Unicode MS" w:eastAsia="Arial Unicode MS" w:hAnsi="Arial Unicode MS" w:cs="Arial Unicode MS"/>
          <w:sz w:val="24"/>
          <w:szCs w:val="24"/>
        </w:rPr>
        <w:t xml:space="preserve">και των ηλεκτρομηχανολογικών εγκαταστάσεων </w:t>
      </w:r>
      <w:r w:rsidR="00966FA3" w:rsidRPr="00CC0389">
        <w:rPr>
          <w:rFonts w:ascii="Arial Unicode MS" w:eastAsia="Arial Unicode MS" w:hAnsi="Arial Unicode MS" w:cs="Arial Unicode MS"/>
          <w:sz w:val="24"/>
          <w:szCs w:val="24"/>
        </w:rPr>
        <w:t>που βρίσκονται στο χώρο.</w:t>
      </w:r>
    </w:p>
    <w:p w:rsidR="00966FA3" w:rsidRPr="008F5022" w:rsidRDefault="00966FA3">
      <w:pPr>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  Πρέπει να εκτελεστούν οι παρακάτω </w:t>
      </w:r>
      <w:r w:rsidRPr="00D10ADE">
        <w:rPr>
          <w:rFonts w:ascii="Arial Unicode MS" w:eastAsia="Arial Unicode MS" w:hAnsi="Arial Unicode MS" w:cs="Arial Unicode MS"/>
          <w:b/>
          <w:sz w:val="24"/>
          <w:szCs w:val="24"/>
        </w:rPr>
        <w:t>εργασίες</w:t>
      </w:r>
      <w:r w:rsidRPr="00CC0389">
        <w:rPr>
          <w:rFonts w:ascii="Arial Unicode MS" w:eastAsia="Arial Unicode MS" w:hAnsi="Arial Unicode MS" w:cs="Arial Unicode MS"/>
          <w:sz w:val="24"/>
          <w:szCs w:val="24"/>
        </w:rPr>
        <w:t>:</w:t>
      </w:r>
    </w:p>
    <w:p w:rsidR="00285DF1" w:rsidRPr="00CC0389"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1. Αποξήλωση </w:t>
      </w:r>
      <w:r w:rsidR="00966FA3" w:rsidRPr="00CC0389">
        <w:rPr>
          <w:rFonts w:ascii="Arial Unicode MS" w:eastAsia="Arial Unicode MS" w:hAnsi="Arial Unicode MS" w:cs="Arial Unicode MS"/>
          <w:sz w:val="24"/>
          <w:szCs w:val="24"/>
        </w:rPr>
        <w:t xml:space="preserve">κατεστραμμένων και φθαρμένων σχαρών και καπακιών καναλιών και </w:t>
      </w:r>
      <w:r w:rsidRPr="00CC0389">
        <w:rPr>
          <w:rFonts w:ascii="Arial Unicode MS" w:eastAsia="Arial Unicode MS" w:hAnsi="Arial Unicode MS" w:cs="Arial Unicode MS"/>
          <w:sz w:val="24"/>
          <w:szCs w:val="24"/>
        </w:rPr>
        <w:t xml:space="preserve">φρεατίων από το δάπεδο του ψυχροστασίου. </w:t>
      </w:r>
    </w:p>
    <w:p w:rsidR="00285DF1" w:rsidRPr="00CC0389"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2. Φόρτωση μεταφορά και απόρριψη σε χώρο όπου επιτρέπεται εκτός Νοσοκομείου.</w:t>
      </w:r>
    </w:p>
    <w:p w:rsidR="00285DF1" w:rsidRPr="008F5022"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 3. Αποξήλωση σαθρών σκυροδεμάτων στο δάπεδο και στις παρυφές των καναλιών. </w:t>
      </w:r>
    </w:p>
    <w:p w:rsidR="00285DF1" w:rsidRPr="008F5022"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4. Μεταφορά αποξηλωθέντων σαθρών σκυροδεμάτων σε χώρο όπου επιτρέπεται εκτός Νοσοκομείου. </w:t>
      </w:r>
    </w:p>
    <w:p w:rsidR="00966FA3" w:rsidRPr="00CC0389"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5. Επισκευές με σκυρόδεμα στις βάσεις των σχαρών και των φρεατίων.</w:t>
      </w:r>
    </w:p>
    <w:p w:rsidR="00285DF1" w:rsidRPr="00CC0389" w:rsidRDefault="008B5FC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6. Τοποθέτηση νέων σχαρών και φρεατίων</w:t>
      </w:r>
      <w:r w:rsidR="00285DF1" w:rsidRPr="00CC0389">
        <w:rPr>
          <w:rFonts w:ascii="Arial Unicode MS" w:eastAsia="Arial Unicode MS" w:hAnsi="Arial Unicode MS" w:cs="Arial Unicode MS"/>
          <w:sz w:val="24"/>
          <w:szCs w:val="24"/>
        </w:rPr>
        <w:t xml:space="preserve"> </w:t>
      </w:r>
    </w:p>
    <w:p w:rsidR="00285DF1" w:rsidRPr="00CC0389"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7. Επισκευές με σκυρόδεμα στο δάπεδο πέριξ των φρεατίων και σχαρών.</w:t>
      </w:r>
    </w:p>
    <w:p w:rsidR="00285DF1" w:rsidRDefault="00285DF1" w:rsidP="00CC0389">
      <w:pPr>
        <w:spacing w:line="240" w:lineRule="auto"/>
        <w:rPr>
          <w:rFonts w:ascii="Arial Unicode MS" w:eastAsia="Arial Unicode MS" w:hAnsi="Arial Unicode MS" w:cs="Arial Unicode MS"/>
          <w:sz w:val="24"/>
          <w:szCs w:val="24"/>
        </w:rPr>
      </w:pPr>
      <w:r w:rsidRPr="00CC0389">
        <w:rPr>
          <w:rFonts w:ascii="Arial Unicode MS" w:eastAsia="Arial Unicode MS" w:hAnsi="Arial Unicode MS" w:cs="Arial Unicode MS"/>
          <w:sz w:val="24"/>
          <w:szCs w:val="24"/>
        </w:rPr>
        <w:t xml:space="preserve"> 8. Προμήθεια και τοποθέτηση επιμήκους παστελωτής λαμαρίνας </w:t>
      </w:r>
      <w:r w:rsidR="00645CAB" w:rsidRPr="00645CAB">
        <w:rPr>
          <w:rFonts w:ascii="Arial Unicode MS" w:eastAsia="Arial Unicode MS" w:hAnsi="Arial Unicode MS" w:cs="Arial Unicode MS"/>
          <w:sz w:val="24"/>
          <w:szCs w:val="24"/>
        </w:rPr>
        <w:t>(</w:t>
      </w:r>
      <w:r w:rsidR="00645CAB">
        <w:rPr>
          <w:rFonts w:ascii="Arial Unicode MS" w:eastAsia="Arial Unicode MS" w:hAnsi="Arial Unicode MS" w:cs="Arial Unicode MS"/>
          <w:sz w:val="24"/>
          <w:szCs w:val="24"/>
        </w:rPr>
        <w:t>2,50</w:t>
      </w:r>
      <w:r w:rsidR="00645CAB">
        <w:rPr>
          <w:rFonts w:ascii="Arial Unicode MS" w:eastAsia="Arial Unicode MS" w:hAnsi="Arial Unicode MS" w:cs="Arial Unicode MS" w:hint="eastAsia"/>
          <w:sz w:val="24"/>
          <w:szCs w:val="24"/>
        </w:rPr>
        <w:t>×</w:t>
      </w:r>
      <w:r w:rsidR="00645CAB">
        <w:rPr>
          <w:rFonts w:ascii="Arial Unicode MS" w:eastAsia="Arial Unicode MS" w:hAnsi="Arial Unicode MS" w:cs="Arial Unicode MS"/>
          <w:sz w:val="24"/>
          <w:szCs w:val="24"/>
        </w:rPr>
        <w:t xml:space="preserve">0,25) </w:t>
      </w:r>
      <w:r w:rsidRPr="00CC0389">
        <w:rPr>
          <w:rFonts w:ascii="Arial Unicode MS" w:eastAsia="Arial Unicode MS" w:hAnsi="Arial Unicode MS" w:cs="Arial Unicode MS"/>
          <w:sz w:val="24"/>
          <w:szCs w:val="24"/>
        </w:rPr>
        <w:t xml:space="preserve">στο σημείο που υπάρχει κενό στην άκρη των φρεατίων. </w:t>
      </w:r>
    </w:p>
    <w:p w:rsidR="00CC0389" w:rsidRPr="00CC0389" w:rsidRDefault="00CC0389" w:rsidP="00CC0389">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  Το μήκος των σχαρών προς αντικατάσταση είναι 12 μέτρα και ο αριθμός των φρεατίων είναι 10 τεμάχια.</w:t>
      </w:r>
    </w:p>
    <w:p w:rsidR="0021639C" w:rsidRPr="00CC0389" w:rsidRDefault="00CC0389" w:rsidP="00CC0389">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 xml:space="preserve">    </w:t>
      </w:r>
      <w:r w:rsidR="00D10ADE">
        <w:rPr>
          <w:rFonts w:ascii="Arial Unicode MS" w:eastAsia="Arial Unicode MS" w:hAnsi="Arial Unicode MS" w:cs="Arial Unicode MS" w:hint="eastAsia"/>
          <w:sz w:val="24"/>
          <w:szCs w:val="24"/>
        </w:rPr>
        <w:t>̴</w:t>
      </w:r>
      <w:r>
        <w:rPr>
          <w:rFonts w:ascii="Arial Unicode MS" w:eastAsia="Arial Unicode MS" w:hAnsi="Arial Unicode MS" w:cs="Arial Unicode MS"/>
          <w:sz w:val="24"/>
          <w:szCs w:val="24"/>
        </w:rPr>
        <w:t xml:space="preserve"> </w:t>
      </w:r>
      <w:r w:rsidR="0021639C" w:rsidRPr="00CC0389">
        <w:rPr>
          <w:rFonts w:ascii="Arial Unicode MS" w:eastAsia="Arial Unicode MS" w:hAnsi="Arial Unicode MS" w:cs="Arial Unicode MS"/>
          <w:sz w:val="24"/>
          <w:szCs w:val="24"/>
        </w:rPr>
        <w:t>Προτείνετε η προμήθεια των παρακάτω ενδεικτικών ειδών</w:t>
      </w:r>
      <w:r w:rsidR="00B7513F" w:rsidRPr="00CC0389">
        <w:rPr>
          <w:rFonts w:ascii="Arial Unicode MS" w:eastAsia="Arial Unicode MS" w:hAnsi="Arial Unicode MS" w:cs="Arial Unicode MS"/>
          <w:sz w:val="24"/>
          <w:szCs w:val="24"/>
        </w:rPr>
        <w:t>,</w:t>
      </w:r>
      <w:r w:rsidR="0021639C" w:rsidRPr="00CC0389">
        <w:rPr>
          <w:rFonts w:ascii="Arial Unicode MS" w:eastAsia="Arial Unicode MS" w:hAnsi="Arial Unicode MS" w:cs="Arial Unicode MS"/>
          <w:sz w:val="24"/>
          <w:szCs w:val="24"/>
        </w:rPr>
        <w:t xml:space="preserve"> όπως </w:t>
      </w:r>
      <w:r w:rsidR="00B7513F" w:rsidRPr="00CC0389">
        <w:rPr>
          <w:rFonts w:ascii="Arial Unicode MS" w:eastAsia="Arial Unicode MS" w:hAnsi="Arial Unicode MS" w:cs="Arial Unicode MS"/>
          <w:sz w:val="24"/>
          <w:szCs w:val="24"/>
        </w:rPr>
        <w:t>στις φωτογραφίες και με τα τεχνικά χαρακτηριστικά του κάθε είδους που επισυνάπτονται.</w:t>
      </w:r>
    </w:p>
    <w:p w:rsidR="00B7513F" w:rsidRPr="00151C56" w:rsidRDefault="00151C56" w:rsidP="00151C56">
      <w:pPr>
        <w:pStyle w:val="a3"/>
        <w:numPr>
          <w:ilvl w:val="0"/>
          <w:numId w:val="5"/>
        </w:numPr>
        <w:shd w:val="clear" w:color="auto" w:fill="FFFFFF"/>
        <w:spacing w:after="152" w:line="417" w:lineRule="atLeast"/>
        <w:outlineLvl w:val="0"/>
        <w:rPr>
          <w:rFonts w:ascii="Arial Unicode MS" w:eastAsia="Arial Unicode MS" w:hAnsi="Arial Unicode MS" w:cs="Arial Unicode MS"/>
          <w:b/>
          <w:bCs/>
          <w:color w:val="161616"/>
          <w:kern w:val="36"/>
          <w:sz w:val="24"/>
          <w:szCs w:val="24"/>
          <w:lang w:eastAsia="el-GR"/>
        </w:rPr>
      </w:pPr>
      <w:r w:rsidRPr="00151C56">
        <w:rPr>
          <w:rFonts w:ascii="Arial Unicode MS" w:eastAsia="Arial Unicode MS" w:hAnsi="Arial Unicode MS" w:cs="Arial Unicode MS"/>
          <w:b/>
          <w:bCs/>
          <w:color w:val="161616"/>
          <w:kern w:val="36"/>
          <w:sz w:val="24"/>
          <w:szCs w:val="24"/>
          <w:lang w:eastAsia="el-GR"/>
        </w:rPr>
        <w:t xml:space="preserve"> </w:t>
      </w:r>
      <w:r w:rsidR="00B7513F" w:rsidRPr="00151C56">
        <w:rPr>
          <w:rFonts w:ascii="Arial Unicode MS" w:eastAsia="Arial Unicode MS" w:hAnsi="Arial Unicode MS" w:cs="Arial Unicode MS"/>
          <w:b/>
          <w:bCs/>
          <w:color w:val="161616"/>
          <w:kern w:val="36"/>
          <w:sz w:val="24"/>
          <w:szCs w:val="24"/>
          <w:lang w:eastAsia="el-GR"/>
        </w:rPr>
        <w:t>Σχάρα Καναλιού 40X100cm Μαντεμένια C250</w:t>
      </w:r>
    </w:p>
    <w:p w:rsidR="00B7513F" w:rsidRPr="00CC0389" w:rsidRDefault="00B7513F" w:rsidP="00B7513F">
      <w:pPr>
        <w:shd w:val="clear" w:color="auto" w:fill="FFFFFF"/>
        <w:spacing w:after="0"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b/>
          <w:bCs/>
          <w:sz w:val="24"/>
          <w:szCs w:val="24"/>
          <w:lang w:eastAsia="el-GR"/>
        </w:rPr>
        <w:t>Τεχνικά χαρακτηριστικά:</w:t>
      </w:r>
    </w:p>
    <w:p w:rsidR="00B7513F" w:rsidRPr="00CC0389" w:rsidRDefault="00B7513F" w:rsidP="00B7513F">
      <w:pPr>
        <w:numPr>
          <w:ilvl w:val="0"/>
          <w:numId w:val="1"/>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Διαστάσεις σχάρας : 40Χ100 cm</w:t>
      </w:r>
    </w:p>
    <w:p w:rsidR="00B7513F" w:rsidRPr="00CC0389" w:rsidRDefault="00B7513F" w:rsidP="00B7513F">
      <w:pPr>
        <w:numPr>
          <w:ilvl w:val="0"/>
          <w:numId w:val="1"/>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Ύψος σχάρας: 3 cm</w:t>
      </w:r>
    </w:p>
    <w:p w:rsidR="00B7513F" w:rsidRPr="00CC0389" w:rsidRDefault="00B7513F" w:rsidP="00B7513F">
      <w:pPr>
        <w:numPr>
          <w:ilvl w:val="0"/>
          <w:numId w:val="1"/>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Καθαρό άνοιγμα: 34 cm</w:t>
      </w:r>
    </w:p>
    <w:p w:rsidR="00B7513F" w:rsidRPr="00CC0389" w:rsidRDefault="00B7513F" w:rsidP="00B7513F">
      <w:pPr>
        <w:numPr>
          <w:ilvl w:val="0"/>
          <w:numId w:val="1"/>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Βάρος: 30 Kg</w:t>
      </w:r>
    </w:p>
    <w:p w:rsidR="00B7513F" w:rsidRPr="00CC0389" w:rsidRDefault="00B7513F" w:rsidP="00B7513F">
      <w:pPr>
        <w:numPr>
          <w:ilvl w:val="0"/>
          <w:numId w:val="1"/>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Φορτίο αντοχής: C250 κλάση για 25 Τόνους</w:t>
      </w:r>
    </w:p>
    <w:p w:rsidR="00B7513F" w:rsidRPr="00CC0389" w:rsidRDefault="00B7513F" w:rsidP="00B7513F">
      <w:pPr>
        <w:shd w:val="clear" w:color="auto" w:fill="FFFFFF"/>
        <w:spacing w:after="0"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u w:val="single"/>
          <w:bdr w:val="none" w:sz="0" w:space="0" w:color="auto" w:frame="1"/>
          <w:lang w:eastAsia="el-GR"/>
        </w:rPr>
        <w:t>Κατάλληλες για Γκαράζ, Πάρκινγκ, Βιομηχανικούς χώρους, δρόμους ελαφριάς κυκλοφορίας για αυτοκίνητα, φορτηγά, μηχανήματα κ.α..</w:t>
      </w:r>
    </w:p>
    <w:p w:rsidR="00B7513F" w:rsidRDefault="00B7513F" w:rsidP="00B7513F">
      <w:pPr>
        <w:shd w:val="clear" w:color="auto" w:fill="FFFFFF"/>
        <w:spacing w:after="189"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 Η τοποθέτηση μπορεί να γίνει με το ειδικό σετ μαντεμένιων ραγών ή και με άλλους τρόπους.</w:t>
      </w:r>
    </w:p>
    <w:p w:rsidR="00151C56" w:rsidRDefault="00151C56" w:rsidP="00B7513F">
      <w:pPr>
        <w:shd w:val="clear" w:color="auto" w:fill="FFFFFF"/>
        <w:spacing w:after="189" w:line="240" w:lineRule="auto"/>
        <w:rPr>
          <w:rFonts w:ascii="Arial Unicode MS" w:eastAsia="Arial Unicode MS" w:hAnsi="Arial Unicode MS" w:cs="Arial Unicode MS"/>
          <w:sz w:val="24"/>
          <w:szCs w:val="24"/>
          <w:lang w:eastAsia="el-GR"/>
        </w:rPr>
      </w:pPr>
    </w:p>
    <w:p w:rsidR="00151C56" w:rsidRDefault="00CC0389" w:rsidP="00151C56">
      <w:pPr>
        <w:shd w:val="clear" w:color="auto" w:fill="FFFFFF"/>
        <w:spacing w:after="189" w:line="240" w:lineRule="auto"/>
        <w:rPr>
          <w:rFonts w:ascii="Arial Unicode MS" w:eastAsia="Arial Unicode MS" w:hAnsi="Arial Unicode MS" w:cs="Arial Unicode MS"/>
          <w:color w:val="707070"/>
          <w:sz w:val="24"/>
          <w:szCs w:val="24"/>
          <w:lang w:eastAsia="el-GR"/>
        </w:rPr>
      </w:pPr>
      <w:r w:rsidRPr="00CC0389">
        <w:rPr>
          <w:rFonts w:ascii="Arial Unicode MS" w:eastAsia="Arial Unicode MS" w:hAnsi="Arial Unicode MS" w:cs="Arial Unicode MS"/>
          <w:noProof/>
          <w:sz w:val="24"/>
          <w:szCs w:val="24"/>
          <w:lang w:eastAsia="el-GR"/>
        </w:rPr>
        <w:drawing>
          <wp:inline distT="0" distB="0" distL="0" distR="0">
            <wp:extent cx="3230479" cy="3230479"/>
            <wp:effectExtent l="19050" t="0" r="8021" b="0"/>
            <wp:docPr id="7" name="Εικόνα 6" descr="https://kazis.gr/wp-content/uploads/2020/12/shara-kanaliou-mademenia-c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zis.gr/wp-content/uploads/2020/12/shara-kanaliou-mademenia-c250.jpg"/>
                    <pic:cNvPicPr>
                      <a:picLocks noChangeAspect="1" noChangeArrowheads="1"/>
                    </pic:cNvPicPr>
                  </pic:nvPicPr>
                  <pic:blipFill>
                    <a:blip r:embed="rId8" cstate="print"/>
                    <a:srcRect/>
                    <a:stretch>
                      <a:fillRect/>
                    </a:stretch>
                  </pic:blipFill>
                  <pic:spPr bwMode="auto">
                    <a:xfrm>
                      <a:off x="0" y="0"/>
                      <a:ext cx="3231707" cy="3231707"/>
                    </a:xfrm>
                    <a:prstGeom prst="rect">
                      <a:avLst/>
                    </a:prstGeom>
                    <a:noFill/>
                    <a:ln w="9525">
                      <a:noFill/>
                      <a:miter lim="800000"/>
                      <a:headEnd/>
                      <a:tailEnd/>
                    </a:ln>
                  </pic:spPr>
                </pic:pic>
              </a:graphicData>
            </a:graphic>
          </wp:inline>
        </w:drawing>
      </w:r>
    </w:p>
    <w:p w:rsidR="00B7513F" w:rsidRPr="00151C56" w:rsidRDefault="00B7513F" w:rsidP="00151C56">
      <w:pPr>
        <w:pStyle w:val="a3"/>
        <w:numPr>
          <w:ilvl w:val="0"/>
          <w:numId w:val="4"/>
        </w:numPr>
        <w:shd w:val="clear" w:color="auto" w:fill="FFFFFF"/>
        <w:spacing w:after="189" w:line="240" w:lineRule="auto"/>
        <w:rPr>
          <w:rFonts w:ascii="Arial Unicode MS" w:eastAsia="Arial Unicode MS" w:hAnsi="Arial Unicode MS" w:cs="Arial Unicode MS"/>
          <w:color w:val="707070"/>
          <w:sz w:val="24"/>
          <w:szCs w:val="24"/>
          <w:lang w:eastAsia="el-GR"/>
        </w:rPr>
      </w:pPr>
      <w:r w:rsidRPr="00151C56">
        <w:rPr>
          <w:rFonts w:ascii="Arial Unicode MS" w:eastAsia="Arial Unicode MS" w:hAnsi="Arial Unicode MS" w:cs="Arial Unicode MS"/>
          <w:b/>
          <w:bCs/>
          <w:color w:val="161616"/>
          <w:kern w:val="36"/>
          <w:sz w:val="24"/>
          <w:szCs w:val="24"/>
          <w:lang w:eastAsia="el-GR"/>
        </w:rPr>
        <w:t>Ράγα καναλιού μαντεμένια 100cm C250</w:t>
      </w:r>
    </w:p>
    <w:p w:rsidR="00B7513F" w:rsidRPr="00CC0389" w:rsidRDefault="00B7513F" w:rsidP="00B7513F">
      <w:pPr>
        <w:shd w:val="clear" w:color="auto" w:fill="FFFFFF"/>
        <w:spacing w:after="0"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b/>
          <w:bCs/>
          <w:sz w:val="24"/>
          <w:szCs w:val="24"/>
          <w:lang w:eastAsia="el-GR"/>
        </w:rPr>
        <w:t>Σετ ράγας καναλιού 100X5 C250/D400</w:t>
      </w:r>
    </w:p>
    <w:p w:rsidR="00B7513F" w:rsidRPr="00CC0389" w:rsidRDefault="00B7513F" w:rsidP="00B7513F">
      <w:pPr>
        <w:shd w:val="clear" w:color="auto" w:fill="FFFFFF"/>
        <w:spacing w:after="0"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b/>
          <w:bCs/>
          <w:sz w:val="24"/>
          <w:szCs w:val="24"/>
          <w:lang w:eastAsia="el-GR"/>
        </w:rPr>
        <w:t>Τεχνικά χαρακτηριστικά:</w:t>
      </w:r>
    </w:p>
    <w:p w:rsidR="00B7513F" w:rsidRPr="00CC0389" w:rsidRDefault="00B7513F" w:rsidP="00B7513F">
      <w:pPr>
        <w:numPr>
          <w:ilvl w:val="0"/>
          <w:numId w:val="2"/>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Μήκος ράγας: 100 cm</w:t>
      </w:r>
    </w:p>
    <w:p w:rsidR="00B7513F" w:rsidRPr="00CC0389" w:rsidRDefault="00B7513F" w:rsidP="00B7513F">
      <w:pPr>
        <w:numPr>
          <w:ilvl w:val="0"/>
          <w:numId w:val="2"/>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lastRenderedPageBreak/>
        <w:t>Ύψος ράγας: 5 cm</w:t>
      </w:r>
    </w:p>
    <w:p w:rsidR="00B7513F" w:rsidRPr="00CC0389" w:rsidRDefault="00B7513F" w:rsidP="00B7513F">
      <w:pPr>
        <w:numPr>
          <w:ilvl w:val="0"/>
          <w:numId w:val="2"/>
        </w:numPr>
        <w:shd w:val="clear" w:color="auto" w:fill="FFFFFF"/>
        <w:spacing w:after="0" w:line="208" w:lineRule="atLeast"/>
        <w:ind w:left="0"/>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Φορτίο αντοχής: C250</w:t>
      </w:r>
    </w:p>
    <w:p w:rsidR="00B7513F" w:rsidRDefault="00B7513F" w:rsidP="00B7513F">
      <w:pPr>
        <w:shd w:val="clear" w:color="auto" w:fill="FFFFFF"/>
        <w:spacing w:after="189"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sz w:val="24"/>
          <w:szCs w:val="24"/>
          <w:lang w:eastAsia="el-GR"/>
        </w:rPr>
        <w:t>*Αφορά 1 σετ</w:t>
      </w:r>
    </w:p>
    <w:p w:rsidR="00CC0389" w:rsidRPr="00CC0389" w:rsidRDefault="00CC0389" w:rsidP="00B7513F">
      <w:pPr>
        <w:shd w:val="clear" w:color="auto" w:fill="FFFFFF"/>
        <w:spacing w:after="189" w:line="240" w:lineRule="auto"/>
        <w:rPr>
          <w:rFonts w:ascii="Arial Unicode MS" w:eastAsia="Arial Unicode MS" w:hAnsi="Arial Unicode MS" w:cs="Arial Unicode MS"/>
          <w:sz w:val="24"/>
          <w:szCs w:val="24"/>
          <w:lang w:eastAsia="el-GR"/>
        </w:rPr>
      </w:pPr>
      <w:r w:rsidRPr="00CC0389">
        <w:rPr>
          <w:rFonts w:ascii="Arial Unicode MS" w:eastAsia="Arial Unicode MS" w:hAnsi="Arial Unicode MS" w:cs="Arial Unicode MS"/>
          <w:noProof/>
          <w:sz w:val="24"/>
          <w:szCs w:val="24"/>
          <w:lang w:eastAsia="el-GR"/>
        </w:rPr>
        <w:drawing>
          <wp:inline distT="0" distB="0" distL="0" distR="0">
            <wp:extent cx="2773278" cy="2773278"/>
            <wp:effectExtent l="19050" t="0" r="8022" b="0"/>
            <wp:docPr id="9" name="Εικόνα 3" descr="Ράγα καναλιού μαντεμένια 10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Ράγα καναλιού μαντεμένια 100cm"/>
                    <pic:cNvPicPr>
                      <a:picLocks noChangeAspect="1" noChangeArrowheads="1"/>
                    </pic:cNvPicPr>
                  </pic:nvPicPr>
                  <pic:blipFill>
                    <a:blip r:embed="rId9" cstate="print"/>
                    <a:srcRect/>
                    <a:stretch>
                      <a:fillRect/>
                    </a:stretch>
                  </pic:blipFill>
                  <pic:spPr bwMode="auto">
                    <a:xfrm>
                      <a:off x="0" y="0"/>
                      <a:ext cx="2775037" cy="2775037"/>
                    </a:xfrm>
                    <a:prstGeom prst="rect">
                      <a:avLst/>
                    </a:prstGeom>
                    <a:noFill/>
                    <a:ln w="9525">
                      <a:noFill/>
                      <a:miter lim="800000"/>
                      <a:headEnd/>
                      <a:tailEnd/>
                    </a:ln>
                  </pic:spPr>
                </pic:pic>
              </a:graphicData>
            </a:graphic>
          </wp:inline>
        </w:drawing>
      </w:r>
    </w:p>
    <w:p w:rsidR="00B7513F" w:rsidRPr="00CC0389" w:rsidRDefault="00B7513F" w:rsidP="00151C56">
      <w:pPr>
        <w:pStyle w:val="1"/>
        <w:numPr>
          <w:ilvl w:val="0"/>
          <w:numId w:val="4"/>
        </w:numPr>
        <w:spacing w:before="0" w:beforeAutospacing="0" w:after="0" w:afterAutospacing="0"/>
        <w:rPr>
          <w:rFonts w:ascii="Arial Unicode MS" w:eastAsia="Arial Unicode MS" w:hAnsi="Arial Unicode MS" w:cs="Arial Unicode MS"/>
          <w:color w:val="1C1C28"/>
          <w:sz w:val="24"/>
          <w:szCs w:val="24"/>
        </w:rPr>
      </w:pPr>
      <w:r w:rsidRPr="00CC0389">
        <w:rPr>
          <w:rFonts w:ascii="Arial Unicode MS" w:eastAsia="Arial Unicode MS" w:hAnsi="Arial Unicode MS" w:cs="Arial Unicode MS"/>
          <w:color w:val="1C1C28"/>
          <w:sz w:val="24"/>
          <w:szCs w:val="24"/>
        </w:rPr>
        <w:t>Φρεάτιο Μαντεμένιο UMA60 Κάλυμμα με Πλαίσιο 60x60cm</w:t>
      </w:r>
    </w:p>
    <w:p w:rsidR="00B7513F" w:rsidRPr="00CC0389" w:rsidRDefault="00B7513F" w:rsidP="00B7513F">
      <w:pPr>
        <w:pStyle w:val="2"/>
        <w:shd w:val="clear" w:color="auto" w:fill="FFFFFF"/>
        <w:spacing w:before="0"/>
        <w:textAlignment w:val="baseline"/>
        <w:rPr>
          <w:rFonts w:ascii="Arial Unicode MS" w:eastAsia="Arial Unicode MS" w:hAnsi="Arial Unicode MS" w:cs="Arial Unicode MS"/>
          <w:color w:val="101010"/>
          <w:spacing w:val="2"/>
          <w:sz w:val="24"/>
          <w:szCs w:val="24"/>
        </w:rPr>
      </w:pPr>
      <w:r w:rsidRPr="00CC0389">
        <w:rPr>
          <w:rStyle w:val="content"/>
          <w:rFonts w:ascii="Arial Unicode MS" w:eastAsia="Arial Unicode MS" w:hAnsi="Arial Unicode MS" w:cs="Arial Unicode MS"/>
          <w:color w:val="101010"/>
          <w:spacing w:val="2"/>
          <w:sz w:val="24"/>
          <w:szCs w:val="24"/>
          <w:bdr w:val="none" w:sz="0" w:space="0" w:color="auto" w:frame="1"/>
        </w:rPr>
        <w:t>Περιγραφή</w:t>
      </w:r>
    </w:p>
    <w:p w:rsidR="00B7513F" w:rsidRPr="00CC0389" w:rsidRDefault="00B7513F" w:rsidP="00B7513F">
      <w:pPr>
        <w:pStyle w:val="Web"/>
        <w:shd w:val="clear" w:color="auto" w:fill="FFFFFF"/>
        <w:spacing w:before="0" w:beforeAutospacing="0" w:after="0" w:afterAutospacing="0"/>
        <w:textAlignment w:val="baseline"/>
        <w:rPr>
          <w:rFonts w:ascii="Arial Unicode MS" w:eastAsia="Arial Unicode MS" w:hAnsi="Arial Unicode MS" w:cs="Arial Unicode MS"/>
          <w:color w:val="101010"/>
          <w:spacing w:val="2"/>
        </w:rPr>
      </w:pPr>
      <w:r w:rsidRPr="00CC0389">
        <w:rPr>
          <w:rFonts w:ascii="Arial Unicode MS" w:eastAsia="Arial Unicode MS" w:hAnsi="Arial Unicode MS" w:cs="Arial Unicode MS"/>
          <w:color w:val="101010"/>
          <w:spacing w:val="2"/>
        </w:rPr>
        <w:t xml:space="preserve">Κάλυμμα φρεατίου μαντεμένιο </w:t>
      </w:r>
      <w:r w:rsidRPr="00CC0389">
        <w:rPr>
          <w:rFonts w:ascii="Arial Unicode MS" w:eastAsia="Arial Unicode MS" w:hAnsi="Arial Unicode MS" w:cs="Arial Unicode MS"/>
          <w:b/>
          <w:color w:val="101010"/>
          <w:spacing w:val="2"/>
        </w:rPr>
        <w:t>60X60 A15 με πλαίσιο</w:t>
      </w:r>
      <w:r w:rsidRPr="00CC0389">
        <w:rPr>
          <w:rFonts w:ascii="Arial Unicode MS" w:eastAsia="Arial Unicode MS" w:hAnsi="Arial Unicode MS" w:cs="Arial Unicode MS"/>
          <w:color w:val="101010"/>
          <w:spacing w:val="2"/>
        </w:rPr>
        <w:t>.</w:t>
      </w:r>
    </w:p>
    <w:p w:rsidR="00B7513F" w:rsidRPr="00CC0389" w:rsidRDefault="00B7513F" w:rsidP="00B7513F">
      <w:pPr>
        <w:pStyle w:val="Web"/>
        <w:shd w:val="clear" w:color="auto" w:fill="FFFFFF"/>
        <w:spacing w:before="0" w:beforeAutospacing="0" w:after="0" w:afterAutospacing="0"/>
        <w:textAlignment w:val="baseline"/>
        <w:rPr>
          <w:rFonts w:ascii="Arial Unicode MS" w:eastAsia="Arial Unicode MS" w:hAnsi="Arial Unicode MS" w:cs="Arial Unicode MS"/>
          <w:color w:val="101010"/>
          <w:spacing w:val="2"/>
        </w:rPr>
      </w:pPr>
      <w:r w:rsidRPr="00CC0389">
        <w:rPr>
          <w:rStyle w:val="a5"/>
          <w:rFonts w:ascii="Arial Unicode MS" w:eastAsia="Arial Unicode MS" w:hAnsi="Arial Unicode MS" w:cs="Arial Unicode MS"/>
          <w:color w:val="101010"/>
          <w:spacing w:val="2"/>
          <w:bdr w:val="none" w:sz="0" w:space="0" w:color="auto" w:frame="1"/>
        </w:rPr>
        <w:t>Τεχνικά χαρακτηριστικά</w:t>
      </w:r>
    </w:p>
    <w:p w:rsidR="00B7513F" w:rsidRPr="00CC0389" w:rsidRDefault="00B7513F" w:rsidP="00B7513F">
      <w:pPr>
        <w:numPr>
          <w:ilvl w:val="0"/>
          <w:numId w:val="3"/>
        </w:numPr>
        <w:shd w:val="clear" w:color="auto" w:fill="FFFFFF"/>
        <w:spacing w:after="0" w:line="240" w:lineRule="auto"/>
        <w:ind w:left="0"/>
        <w:textAlignment w:val="baseline"/>
        <w:rPr>
          <w:rFonts w:ascii="Arial Unicode MS" w:eastAsia="Arial Unicode MS" w:hAnsi="Arial Unicode MS" w:cs="Arial Unicode MS"/>
          <w:color w:val="101010"/>
          <w:spacing w:val="2"/>
          <w:sz w:val="24"/>
          <w:szCs w:val="24"/>
        </w:rPr>
      </w:pPr>
      <w:r w:rsidRPr="00CC0389">
        <w:rPr>
          <w:rFonts w:ascii="Arial Unicode MS" w:eastAsia="Arial Unicode MS" w:hAnsi="Arial Unicode MS" w:cs="Arial Unicode MS"/>
          <w:color w:val="101010"/>
          <w:spacing w:val="2"/>
          <w:sz w:val="24"/>
          <w:szCs w:val="24"/>
        </w:rPr>
        <w:t>Διαστάσεις πλαισίου: 60×60 cm</w:t>
      </w:r>
    </w:p>
    <w:p w:rsidR="00B7513F" w:rsidRPr="00CC0389" w:rsidRDefault="00B7513F" w:rsidP="00B7513F">
      <w:pPr>
        <w:numPr>
          <w:ilvl w:val="0"/>
          <w:numId w:val="3"/>
        </w:numPr>
        <w:shd w:val="clear" w:color="auto" w:fill="FFFFFF"/>
        <w:spacing w:after="0" w:line="240" w:lineRule="auto"/>
        <w:ind w:left="0"/>
        <w:textAlignment w:val="baseline"/>
        <w:rPr>
          <w:rFonts w:ascii="Arial Unicode MS" w:eastAsia="Arial Unicode MS" w:hAnsi="Arial Unicode MS" w:cs="Arial Unicode MS"/>
          <w:color w:val="101010"/>
          <w:spacing w:val="2"/>
          <w:sz w:val="24"/>
          <w:szCs w:val="24"/>
        </w:rPr>
      </w:pPr>
      <w:r w:rsidRPr="00CC0389">
        <w:rPr>
          <w:rFonts w:ascii="Arial Unicode MS" w:eastAsia="Arial Unicode MS" w:hAnsi="Arial Unicode MS" w:cs="Arial Unicode MS"/>
          <w:color w:val="101010"/>
          <w:spacing w:val="2"/>
          <w:sz w:val="24"/>
          <w:szCs w:val="24"/>
        </w:rPr>
        <w:t>Ελεύθερο άνοιγμα : 52×52 cm</w:t>
      </w:r>
    </w:p>
    <w:p w:rsidR="00B7513F" w:rsidRPr="00CC0389" w:rsidRDefault="00B7513F" w:rsidP="00B7513F">
      <w:pPr>
        <w:numPr>
          <w:ilvl w:val="0"/>
          <w:numId w:val="3"/>
        </w:numPr>
        <w:shd w:val="clear" w:color="auto" w:fill="FFFFFF"/>
        <w:spacing w:after="0" w:line="240" w:lineRule="auto"/>
        <w:ind w:left="0"/>
        <w:textAlignment w:val="baseline"/>
        <w:rPr>
          <w:rFonts w:ascii="Arial Unicode MS" w:eastAsia="Arial Unicode MS" w:hAnsi="Arial Unicode MS" w:cs="Arial Unicode MS"/>
          <w:color w:val="101010"/>
          <w:spacing w:val="2"/>
          <w:sz w:val="24"/>
          <w:szCs w:val="24"/>
        </w:rPr>
      </w:pPr>
      <w:r w:rsidRPr="00CC0389">
        <w:rPr>
          <w:rFonts w:ascii="Arial Unicode MS" w:eastAsia="Arial Unicode MS" w:hAnsi="Arial Unicode MS" w:cs="Arial Unicode MS"/>
          <w:color w:val="101010"/>
          <w:spacing w:val="2"/>
          <w:sz w:val="24"/>
          <w:szCs w:val="24"/>
        </w:rPr>
        <w:t>Ύψος πλαισίου: 4 cm</w:t>
      </w:r>
    </w:p>
    <w:p w:rsidR="00B7513F" w:rsidRPr="00CC0389" w:rsidRDefault="00B7513F" w:rsidP="00B7513F">
      <w:pPr>
        <w:numPr>
          <w:ilvl w:val="0"/>
          <w:numId w:val="3"/>
        </w:numPr>
        <w:shd w:val="clear" w:color="auto" w:fill="FFFFFF"/>
        <w:spacing w:after="0" w:line="240" w:lineRule="auto"/>
        <w:ind w:left="0"/>
        <w:textAlignment w:val="baseline"/>
        <w:rPr>
          <w:rFonts w:ascii="Arial Unicode MS" w:eastAsia="Arial Unicode MS" w:hAnsi="Arial Unicode MS" w:cs="Arial Unicode MS"/>
          <w:color w:val="101010"/>
          <w:spacing w:val="2"/>
          <w:sz w:val="24"/>
          <w:szCs w:val="24"/>
        </w:rPr>
      </w:pPr>
      <w:r w:rsidRPr="00CC0389">
        <w:rPr>
          <w:rFonts w:ascii="Arial Unicode MS" w:eastAsia="Arial Unicode MS" w:hAnsi="Arial Unicode MS" w:cs="Arial Unicode MS"/>
          <w:color w:val="101010"/>
          <w:spacing w:val="2"/>
          <w:sz w:val="24"/>
          <w:szCs w:val="24"/>
        </w:rPr>
        <w:t>Φορτίο αντοχής: Α15 κλάση 1,5 Τόνους</w:t>
      </w:r>
    </w:p>
    <w:p w:rsidR="00B7513F" w:rsidRDefault="00B7513F">
      <w:pPr>
        <w:rPr>
          <w:rFonts w:ascii="Arial Unicode MS" w:eastAsia="Arial Unicode MS" w:hAnsi="Arial Unicode MS" w:cs="Arial Unicode MS"/>
          <w:sz w:val="24"/>
          <w:szCs w:val="24"/>
        </w:rPr>
      </w:pPr>
      <w:r w:rsidRPr="00CC0389">
        <w:rPr>
          <w:rFonts w:ascii="Arial Unicode MS" w:eastAsia="Arial Unicode MS" w:hAnsi="Arial Unicode MS" w:cs="Arial Unicode MS"/>
          <w:noProof/>
          <w:sz w:val="24"/>
          <w:szCs w:val="24"/>
          <w:lang w:eastAsia="el-GR"/>
        </w:rPr>
        <w:drawing>
          <wp:inline distT="0" distB="0" distL="0" distR="0">
            <wp:extent cx="1906003" cy="1930793"/>
            <wp:effectExtent l="19050" t="0" r="0" b="0"/>
            <wp:docPr id="5" name="Εικόνα 23" descr="E:\Users\kapostol\Desktop\xlarge_20220714172601_mantemenio_kalymma_freatiou_a15_50by50_uma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sers\kapostol\Desktop\xlarge_20220714172601_mantemenio_kalymma_freatiou_a15_50by50_uma50.jpeg"/>
                    <pic:cNvPicPr>
                      <a:picLocks noChangeAspect="1" noChangeArrowheads="1"/>
                    </pic:cNvPicPr>
                  </pic:nvPicPr>
                  <pic:blipFill>
                    <a:blip r:embed="rId10" cstate="print"/>
                    <a:srcRect/>
                    <a:stretch>
                      <a:fillRect/>
                    </a:stretch>
                  </pic:blipFill>
                  <pic:spPr bwMode="auto">
                    <a:xfrm>
                      <a:off x="0" y="0"/>
                      <a:ext cx="1906324" cy="1931118"/>
                    </a:xfrm>
                    <a:prstGeom prst="rect">
                      <a:avLst/>
                    </a:prstGeom>
                    <a:noFill/>
                    <a:ln w="9525">
                      <a:noFill/>
                      <a:miter lim="800000"/>
                      <a:headEnd/>
                      <a:tailEnd/>
                    </a:ln>
                  </pic:spPr>
                </pic:pic>
              </a:graphicData>
            </a:graphic>
          </wp:inline>
        </w:drawing>
      </w:r>
    </w:p>
    <w:p w:rsidR="00521604" w:rsidRPr="00D10ADE" w:rsidRDefault="00521604" w:rsidP="00521604">
      <w:pPr>
        <w:spacing w:after="0" w:line="240" w:lineRule="auto"/>
        <w:rPr>
          <w:rFonts w:ascii="Arial Unicode MS" w:eastAsia="Arial Unicode MS" w:hAnsi="Arial Unicode MS" w:cs="Arial Unicode MS"/>
          <w:b/>
          <w:sz w:val="24"/>
          <w:szCs w:val="24"/>
          <w:u w:val="single"/>
        </w:rPr>
      </w:pPr>
      <w:r w:rsidRPr="00D10ADE">
        <w:rPr>
          <w:rFonts w:ascii="Arial Unicode MS" w:eastAsia="Arial Unicode MS" w:hAnsi="Arial Unicode MS" w:cs="Arial Unicode MS" w:hint="eastAsia"/>
          <w:b/>
          <w:sz w:val="24"/>
          <w:szCs w:val="24"/>
          <w:u w:val="single"/>
        </w:rPr>
        <w:t xml:space="preserve">Γενικοί όροι </w:t>
      </w:r>
    </w:p>
    <w:p w:rsidR="00521604" w:rsidRPr="00521604" w:rsidRDefault="00521604" w:rsidP="00521604">
      <w:pPr>
        <w:spacing w:after="0" w:line="240" w:lineRule="auto"/>
        <w:ind w:left="-426"/>
        <w:rPr>
          <w:rFonts w:ascii="Arial Unicode MS" w:eastAsia="Arial Unicode MS" w:hAnsi="Arial Unicode MS" w:cs="Arial Unicode MS"/>
          <w:sz w:val="24"/>
          <w:szCs w:val="24"/>
          <w:u w:val="single"/>
        </w:rPr>
      </w:pPr>
      <w:r w:rsidRPr="00521604">
        <w:rPr>
          <w:rFonts w:ascii="Arial Unicode MS" w:eastAsia="Arial Unicode MS" w:hAnsi="Arial Unicode MS" w:cs="Arial Unicode MS" w:hint="eastAsia"/>
          <w:sz w:val="24"/>
          <w:szCs w:val="24"/>
        </w:rPr>
        <w:t xml:space="preserve">• </w:t>
      </w:r>
      <w:r w:rsidRPr="00521604">
        <w:rPr>
          <w:rFonts w:ascii="Arial Unicode MS" w:eastAsia="Arial Unicode MS" w:hAnsi="Arial Unicode MS" w:cs="Arial Unicode MS"/>
          <w:sz w:val="24"/>
          <w:szCs w:val="24"/>
        </w:rPr>
        <w:t xml:space="preserve"> Ο</w:t>
      </w:r>
      <w:r w:rsidRPr="00521604">
        <w:rPr>
          <w:rFonts w:ascii="Arial Unicode MS" w:eastAsia="Arial Unicode MS" w:hAnsi="Arial Unicode MS" w:cs="Arial Unicode MS" w:hint="eastAsia"/>
          <w:sz w:val="24"/>
          <w:szCs w:val="24"/>
        </w:rPr>
        <w:t xml:space="preserve"> ανάδοχος υποχρεούται στην προμήθεια όλων των υλικών που απαιτούνται για την εκτέλεση  του έργου.  </w:t>
      </w:r>
    </w:p>
    <w:p w:rsidR="00521604" w:rsidRPr="00521604" w:rsidRDefault="00521604" w:rsidP="00521604">
      <w:pPr>
        <w:spacing w:after="0" w:line="240" w:lineRule="auto"/>
        <w:ind w:left="-426"/>
        <w:rPr>
          <w:rFonts w:ascii="Arial Unicode MS" w:eastAsia="Arial Unicode MS" w:hAnsi="Arial Unicode MS" w:cs="Arial Unicode MS"/>
          <w:sz w:val="24"/>
          <w:szCs w:val="24"/>
        </w:rPr>
      </w:pPr>
      <w:r w:rsidRPr="00521604">
        <w:rPr>
          <w:rFonts w:ascii="Arial Unicode MS" w:eastAsia="Arial Unicode MS" w:hAnsi="Arial Unicode MS" w:cs="Arial Unicode MS" w:hint="eastAsia"/>
          <w:sz w:val="24"/>
          <w:szCs w:val="24"/>
        </w:rPr>
        <w:lastRenderedPageBreak/>
        <w:t xml:space="preserve">• </w:t>
      </w:r>
      <w:r w:rsidRPr="00521604">
        <w:rPr>
          <w:rFonts w:ascii="Arial Unicode MS" w:eastAsia="Arial Unicode MS" w:hAnsi="Arial Unicode MS" w:cs="Arial Unicode MS"/>
          <w:sz w:val="24"/>
          <w:szCs w:val="24"/>
        </w:rPr>
        <w:t xml:space="preserve"> </w:t>
      </w:r>
      <w:r w:rsidRPr="00521604">
        <w:rPr>
          <w:rFonts w:ascii="Arial Unicode MS" w:eastAsia="Arial Unicode MS" w:hAnsi="Arial Unicode MS" w:cs="Arial Unicode MS" w:hint="eastAsia"/>
          <w:sz w:val="24"/>
          <w:szCs w:val="24"/>
        </w:rPr>
        <w:t>Οι εργασίες θα γίνουν  κατόπιν συνεννόησης  με την τεχνική υπηρεσία και τους υπεύθυνους τ</w:t>
      </w:r>
      <w:r>
        <w:rPr>
          <w:rFonts w:ascii="Arial Unicode MS" w:eastAsia="Arial Unicode MS" w:hAnsi="Arial Unicode MS" w:cs="Arial Unicode MS"/>
          <w:sz w:val="24"/>
          <w:szCs w:val="24"/>
        </w:rPr>
        <w:t>ου ψυχροστασίου</w:t>
      </w:r>
      <w:r w:rsidRPr="00521604">
        <w:rPr>
          <w:rFonts w:ascii="Arial Unicode MS" w:eastAsia="Arial Unicode MS" w:hAnsi="Arial Unicode MS" w:cs="Arial Unicode MS" w:hint="eastAsia"/>
          <w:sz w:val="24"/>
          <w:szCs w:val="24"/>
        </w:rPr>
        <w:t>.</w:t>
      </w:r>
    </w:p>
    <w:p w:rsidR="00521604" w:rsidRDefault="00521604" w:rsidP="00521604">
      <w:pPr>
        <w:pStyle w:val="a3"/>
        <w:spacing w:after="0" w:line="240" w:lineRule="auto"/>
        <w:ind w:left="-426"/>
        <w:rPr>
          <w:rFonts w:ascii="Arial Unicode MS" w:eastAsia="Arial Unicode MS" w:hAnsi="Arial Unicode MS" w:cs="Arial Unicode MS"/>
          <w:sz w:val="24"/>
          <w:szCs w:val="24"/>
        </w:rPr>
      </w:pPr>
      <w:r w:rsidRPr="00521604">
        <w:rPr>
          <w:rFonts w:ascii="Arial Unicode MS" w:eastAsia="Arial Unicode MS" w:hAnsi="Arial Unicode MS" w:cs="Arial Unicode MS" w:hint="eastAsia"/>
          <w:sz w:val="24"/>
          <w:szCs w:val="24"/>
        </w:rPr>
        <w:t xml:space="preserve">• </w:t>
      </w:r>
      <w:r w:rsidRPr="00521604">
        <w:rPr>
          <w:rFonts w:ascii="Arial Unicode MS" w:eastAsia="Arial Unicode MS" w:hAnsi="Arial Unicode MS" w:cs="Arial Unicode MS"/>
          <w:sz w:val="24"/>
          <w:szCs w:val="24"/>
        </w:rPr>
        <w:t xml:space="preserve"> </w:t>
      </w:r>
      <w:r w:rsidRPr="00521604">
        <w:rPr>
          <w:rFonts w:ascii="Arial Unicode MS" w:eastAsia="Arial Unicode MS" w:hAnsi="Arial Unicode MS" w:cs="Arial Unicode MS" w:hint="eastAsia"/>
          <w:sz w:val="24"/>
          <w:szCs w:val="24"/>
        </w:rPr>
        <w:t xml:space="preserve">Ο χρόνος εκτέλεσης – παράδοσης του έργου δεν θα πρέπει να υπερβεί το χρονικό διάστημα </w:t>
      </w:r>
      <w:r w:rsidR="00A50147">
        <w:rPr>
          <w:rFonts w:ascii="Arial Unicode MS" w:eastAsia="Arial Unicode MS" w:hAnsi="Arial Unicode MS" w:cs="Arial Unicode MS"/>
          <w:sz w:val="24"/>
          <w:szCs w:val="24"/>
        </w:rPr>
        <w:t>των τριάντα</w:t>
      </w:r>
      <w:r>
        <w:rPr>
          <w:rFonts w:ascii="Arial Unicode MS" w:eastAsia="Arial Unicode MS" w:hAnsi="Arial Unicode MS" w:cs="Arial Unicode MS"/>
          <w:sz w:val="24"/>
          <w:szCs w:val="24"/>
        </w:rPr>
        <w:t xml:space="preserve"> ημερών</w:t>
      </w:r>
      <w:r w:rsidRPr="00521604">
        <w:rPr>
          <w:rFonts w:ascii="Arial Unicode MS" w:eastAsia="Arial Unicode MS" w:hAnsi="Arial Unicode MS" w:cs="Arial Unicode MS" w:hint="eastAsia"/>
          <w:sz w:val="24"/>
          <w:szCs w:val="24"/>
        </w:rPr>
        <w:t xml:space="preserve"> από την ημερομηνία ανάθεσης του έργου στον ανάδοχο. </w:t>
      </w:r>
    </w:p>
    <w:p w:rsidR="00D10ADE" w:rsidRPr="00521604" w:rsidRDefault="00D10ADE" w:rsidP="00521604">
      <w:pPr>
        <w:pStyle w:val="a3"/>
        <w:spacing w:after="0" w:line="240" w:lineRule="auto"/>
        <w:ind w:left="-426"/>
        <w:rPr>
          <w:rFonts w:ascii="Arial Unicode MS" w:eastAsia="Arial Unicode MS" w:hAnsi="Arial Unicode MS" w:cs="Arial Unicode MS"/>
          <w:sz w:val="24"/>
          <w:szCs w:val="24"/>
        </w:rPr>
      </w:pPr>
      <w:r w:rsidRPr="00D10ADE">
        <w:rPr>
          <w:rFonts w:ascii="Arial Unicode MS" w:eastAsia="Arial Unicode MS" w:hAnsi="Arial Unicode MS" w:cs="Arial Unicode MS"/>
          <w:b/>
          <w:sz w:val="24"/>
          <w:szCs w:val="24"/>
        </w:rPr>
        <w:t xml:space="preserve">  Επί ποινής αποκλεισμού</w:t>
      </w:r>
      <w:r>
        <w:rPr>
          <w:rFonts w:ascii="Arial Unicode MS" w:eastAsia="Arial Unicode MS" w:hAnsi="Arial Unicode MS" w:cs="Arial Unicode MS"/>
          <w:sz w:val="24"/>
          <w:szCs w:val="24"/>
        </w:rPr>
        <w:t>:</w:t>
      </w:r>
    </w:p>
    <w:p w:rsidR="00521604" w:rsidRPr="00521604" w:rsidRDefault="00521604" w:rsidP="00521604">
      <w:pPr>
        <w:spacing w:after="0" w:line="240" w:lineRule="auto"/>
        <w:ind w:left="-426"/>
        <w:rPr>
          <w:rFonts w:ascii="Arial Unicode MS" w:eastAsia="Arial Unicode MS" w:hAnsi="Arial Unicode MS" w:cs="Arial Unicode MS"/>
          <w:sz w:val="24"/>
          <w:szCs w:val="24"/>
        </w:rPr>
      </w:pPr>
      <w:r w:rsidRPr="00521604">
        <w:rPr>
          <w:rFonts w:ascii="Arial Unicode MS" w:eastAsia="Arial Unicode MS" w:hAnsi="Arial Unicode MS" w:cs="Arial Unicode MS" w:hint="eastAsia"/>
          <w:sz w:val="24"/>
          <w:szCs w:val="24"/>
        </w:rPr>
        <w:t>•</w:t>
      </w:r>
      <w:r w:rsidRPr="00521604">
        <w:rPr>
          <w:rFonts w:ascii="Arial Unicode MS" w:eastAsia="Arial Unicode MS" w:hAnsi="Arial Unicode MS" w:cs="Arial Unicode MS"/>
          <w:sz w:val="24"/>
          <w:szCs w:val="24"/>
        </w:rPr>
        <w:t xml:space="preserve">  Ο ανάδοχ</w:t>
      </w:r>
      <w:r w:rsidR="00E37293">
        <w:rPr>
          <w:rFonts w:ascii="Arial Unicode MS" w:eastAsia="Arial Unicode MS" w:hAnsi="Arial Unicode MS" w:cs="Arial Unicode MS"/>
          <w:sz w:val="24"/>
          <w:szCs w:val="24"/>
        </w:rPr>
        <w:t xml:space="preserve">ος θα πρέπει να έχει γνώσεις </w:t>
      </w:r>
      <w:r w:rsidRPr="00521604">
        <w:rPr>
          <w:rFonts w:ascii="Arial Unicode MS" w:eastAsia="Arial Unicode MS" w:hAnsi="Arial Unicode MS" w:cs="Arial Unicode MS"/>
          <w:sz w:val="24"/>
          <w:szCs w:val="24"/>
        </w:rPr>
        <w:t xml:space="preserve"> ηλεκτρομηχανολογικών εγκαταστάσεων και </w:t>
      </w:r>
      <w:r w:rsidR="00E37293">
        <w:rPr>
          <w:rFonts w:ascii="Arial Unicode MS" w:eastAsia="Arial Unicode MS" w:hAnsi="Arial Unicode MS" w:cs="Arial Unicode MS"/>
          <w:sz w:val="24"/>
          <w:szCs w:val="24"/>
        </w:rPr>
        <w:t>στην κατασκευή αντίστοιχων έργων που θ</w:t>
      </w:r>
      <w:r w:rsidRPr="00521604">
        <w:rPr>
          <w:rFonts w:ascii="Arial Unicode MS" w:eastAsia="Arial Unicode MS" w:hAnsi="Arial Unicode MS" w:cs="Arial Unicode MS"/>
          <w:sz w:val="24"/>
          <w:szCs w:val="24"/>
        </w:rPr>
        <w:t xml:space="preserve">α αποδεικνύεται με την κατάθεση </w:t>
      </w:r>
      <w:r w:rsidR="00E37293">
        <w:rPr>
          <w:rFonts w:ascii="Arial Unicode MS" w:eastAsia="Arial Unicode MS" w:hAnsi="Arial Unicode MS" w:cs="Arial Unicode MS"/>
          <w:sz w:val="24"/>
          <w:szCs w:val="24"/>
        </w:rPr>
        <w:t xml:space="preserve"> βεβαιώσεων</w:t>
      </w:r>
      <w:r w:rsidR="00E37293" w:rsidRPr="006D1294">
        <w:rPr>
          <w:rFonts w:ascii="Arial Unicode MS" w:eastAsia="Arial Unicode MS" w:hAnsi="Arial Unicode MS" w:cs="Arial Unicode MS"/>
          <w:sz w:val="24"/>
          <w:szCs w:val="24"/>
        </w:rPr>
        <w:t xml:space="preserve">  καλής εκτέλεσης ή συμβάσεις/τιμολόγια κτλ</w:t>
      </w:r>
      <w:r w:rsidR="00E37293" w:rsidRPr="00521604">
        <w:rPr>
          <w:rFonts w:ascii="Arial Unicode MS" w:eastAsia="Arial Unicode MS" w:hAnsi="Arial Unicode MS" w:cs="Arial Unicode MS"/>
          <w:sz w:val="24"/>
          <w:szCs w:val="24"/>
        </w:rPr>
        <w:t xml:space="preserve"> </w:t>
      </w:r>
      <w:r w:rsidRPr="00521604">
        <w:rPr>
          <w:rFonts w:ascii="Arial Unicode MS" w:eastAsia="Arial Unicode MS" w:hAnsi="Arial Unicode MS" w:cs="Arial Unicode MS"/>
          <w:sz w:val="24"/>
          <w:szCs w:val="24"/>
        </w:rPr>
        <w:t xml:space="preserve">προηγούμενων </w:t>
      </w:r>
      <w:r w:rsidR="00E37293">
        <w:rPr>
          <w:rFonts w:ascii="Arial Unicode MS" w:eastAsia="Arial Unicode MS" w:hAnsi="Arial Unicode MS" w:cs="Arial Unicode MS"/>
          <w:sz w:val="24"/>
          <w:szCs w:val="24"/>
        </w:rPr>
        <w:t>εκτελέσεων έργων</w:t>
      </w:r>
    </w:p>
    <w:p w:rsidR="00521604" w:rsidRPr="00521604" w:rsidRDefault="00521604" w:rsidP="00521604">
      <w:pPr>
        <w:spacing w:after="0" w:line="240" w:lineRule="auto"/>
        <w:ind w:left="-426" w:right="56"/>
        <w:rPr>
          <w:rFonts w:ascii="Arial Unicode MS" w:eastAsia="Arial Unicode MS" w:hAnsi="Arial Unicode MS" w:cs="Arial Unicode MS"/>
          <w:sz w:val="24"/>
          <w:szCs w:val="24"/>
        </w:rPr>
      </w:pPr>
      <w:r w:rsidRPr="00521604">
        <w:rPr>
          <w:rFonts w:ascii="Arial Unicode MS" w:eastAsia="Arial Unicode MS" w:hAnsi="Arial Unicode MS" w:cs="Arial Unicode MS" w:hint="eastAsia"/>
          <w:sz w:val="24"/>
          <w:szCs w:val="24"/>
        </w:rPr>
        <w:t>•</w:t>
      </w:r>
      <w:r w:rsidRPr="00521604">
        <w:rPr>
          <w:rFonts w:ascii="Arial Unicode MS" w:eastAsia="Arial Unicode MS" w:hAnsi="Arial Unicode MS" w:cs="Arial Unicode MS"/>
          <w:sz w:val="24"/>
          <w:szCs w:val="24"/>
        </w:rPr>
        <w:t xml:space="preserve">  Οι διαγωνιζόμενοι πριν υποβάλλουν την προσφορά τους </w:t>
      </w:r>
      <w:r w:rsidRPr="00521604">
        <w:rPr>
          <w:rFonts w:ascii="Arial Unicode MS" w:eastAsia="Arial Unicode MS" w:hAnsi="Arial Unicode MS" w:cs="Arial Unicode MS"/>
          <w:bCs/>
          <w:iCs/>
          <w:sz w:val="24"/>
          <w:szCs w:val="24"/>
        </w:rPr>
        <w:t>υποχρεούνται</w:t>
      </w:r>
      <w:r w:rsidRPr="00521604">
        <w:rPr>
          <w:rFonts w:ascii="Arial Unicode MS" w:eastAsia="Arial Unicode MS" w:hAnsi="Arial Unicode MS" w:cs="Arial Unicode MS"/>
          <w:sz w:val="24"/>
          <w:szCs w:val="24"/>
        </w:rPr>
        <w:t xml:space="preserve"> να επισκεφθούν το χώρο του Νοσοκομείου για να λάβουν γνώση όλων των συνθηκών της εγκατάστασης. Κατά την επίσκεψή τους θα κάνουν πλήρη καταγραφή υλικών και εργασιών για την εκτέλεση και αποπεράτωση του έργου και θα παραλαμβάνουν βεβαίωση επίσκεψης από την Διεύθυνση της Τεχνικής Υπηρεσίας του νοσοκομείου, την οποία και  θα υποβάλλουν με την προσφορά τους.</w:t>
      </w:r>
    </w:p>
    <w:p w:rsidR="00521604" w:rsidRPr="00521604" w:rsidRDefault="00521604" w:rsidP="00521604">
      <w:pPr>
        <w:spacing w:after="0" w:line="240" w:lineRule="auto"/>
        <w:rPr>
          <w:rFonts w:ascii="Arial Unicode MS" w:eastAsia="Arial Unicode MS" w:hAnsi="Arial Unicode MS" w:cs="Arial Unicode MS"/>
          <w:sz w:val="24"/>
          <w:szCs w:val="24"/>
        </w:rPr>
      </w:pPr>
      <w:r w:rsidRPr="00521604">
        <w:rPr>
          <w:rFonts w:ascii="Arial Unicode MS" w:eastAsia="Arial Unicode MS" w:hAnsi="Arial Unicode MS" w:cs="Arial Unicode MS"/>
          <w:sz w:val="24"/>
          <w:szCs w:val="24"/>
        </w:rPr>
        <w:t xml:space="preserve"> </w:t>
      </w:r>
    </w:p>
    <w:p w:rsidR="00521604" w:rsidRPr="00521604" w:rsidRDefault="00521604" w:rsidP="00521604">
      <w:pPr>
        <w:spacing w:line="240" w:lineRule="auto"/>
        <w:rPr>
          <w:rFonts w:ascii="Arial Unicode MS" w:eastAsia="Arial Unicode MS" w:hAnsi="Arial Unicode MS" w:cs="Arial Unicode MS"/>
          <w:sz w:val="24"/>
          <w:szCs w:val="24"/>
        </w:rPr>
      </w:pPr>
      <w:r w:rsidRPr="00521604">
        <w:rPr>
          <w:rFonts w:ascii="Arial Unicode MS" w:eastAsia="Arial Unicode MS" w:hAnsi="Arial Unicode MS" w:cs="Arial Unicode MS"/>
          <w:sz w:val="24"/>
          <w:szCs w:val="24"/>
        </w:rPr>
        <w:t xml:space="preserve">Προϋπολογισθείσα δαπάνη εργασιών και υλικών  </w:t>
      </w:r>
      <w:r w:rsidRPr="00A50147">
        <w:rPr>
          <w:rFonts w:ascii="Arial Unicode MS" w:eastAsia="Arial Unicode MS" w:hAnsi="Arial Unicode MS" w:cs="Arial Unicode MS"/>
          <w:b/>
          <w:sz w:val="24"/>
          <w:szCs w:val="24"/>
        </w:rPr>
        <w:t>12.000,00€ πλέον ΦΠΑ</w:t>
      </w:r>
      <w:r w:rsidRPr="00521604">
        <w:rPr>
          <w:rFonts w:ascii="Arial Unicode MS" w:eastAsia="Arial Unicode MS" w:hAnsi="Arial Unicode MS" w:cs="Arial Unicode MS"/>
          <w:sz w:val="24"/>
          <w:szCs w:val="24"/>
        </w:rPr>
        <w:t xml:space="preserve"> </w:t>
      </w:r>
    </w:p>
    <w:p w:rsidR="00521604" w:rsidRPr="00521604" w:rsidRDefault="00521604" w:rsidP="00521604">
      <w:pPr>
        <w:pStyle w:val="a3"/>
        <w:spacing w:line="240" w:lineRule="auto"/>
        <w:ind w:left="-426"/>
        <w:rPr>
          <w:rFonts w:ascii="Arial Unicode MS" w:eastAsia="Arial Unicode MS" w:hAnsi="Arial Unicode MS" w:cs="Arial Unicode MS"/>
          <w:sz w:val="24"/>
          <w:szCs w:val="24"/>
        </w:rPr>
      </w:pPr>
    </w:p>
    <w:p w:rsidR="007E66AB" w:rsidRPr="00A50147" w:rsidRDefault="007E66AB" w:rsidP="00521604">
      <w:pPr>
        <w:rPr>
          <w:rFonts w:ascii="Arial Unicode MS" w:eastAsia="Arial Unicode MS" w:hAnsi="Arial Unicode MS" w:cs="Arial Unicode MS"/>
          <w:b/>
        </w:rPr>
      </w:pPr>
    </w:p>
    <w:p w:rsidR="007E66AB" w:rsidRDefault="007E66AB" w:rsidP="00521604">
      <w:pPr>
        <w:rPr>
          <w:rFonts w:ascii="Arial Unicode MS" w:eastAsia="Arial Unicode MS" w:hAnsi="Arial Unicode MS" w:cs="Arial Unicode MS"/>
        </w:rPr>
      </w:pPr>
    </w:p>
    <w:p w:rsidR="007E66AB" w:rsidRDefault="007E66AB" w:rsidP="00521604">
      <w:pPr>
        <w:rPr>
          <w:rFonts w:ascii="Arial Unicode MS" w:eastAsia="Arial Unicode MS" w:hAnsi="Arial Unicode MS" w:cs="Arial Unicode MS"/>
        </w:rPr>
      </w:pPr>
    </w:p>
    <w:p w:rsidR="007E66AB" w:rsidRDefault="007E66AB" w:rsidP="00521604">
      <w:pPr>
        <w:rPr>
          <w:rFonts w:ascii="Arial Unicode MS" w:eastAsia="Arial Unicode MS" w:hAnsi="Arial Unicode MS" w:cs="Arial Unicode MS"/>
        </w:rPr>
      </w:pPr>
    </w:p>
    <w:p w:rsidR="007E66AB" w:rsidRDefault="007E66AB" w:rsidP="00521604">
      <w:pPr>
        <w:rPr>
          <w:rFonts w:ascii="Arial Unicode MS" w:eastAsia="Arial Unicode MS" w:hAnsi="Arial Unicode MS" w:cs="Arial Unicode MS"/>
        </w:rPr>
      </w:pPr>
    </w:p>
    <w:p w:rsidR="007E66AB" w:rsidRDefault="007E66AB" w:rsidP="00521604">
      <w:pPr>
        <w:rPr>
          <w:rFonts w:ascii="Arial Unicode MS" w:eastAsia="Arial Unicode MS" w:hAnsi="Arial Unicode MS" w:cs="Arial Unicode MS"/>
        </w:rPr>
      </w:pPr>
    </w:p>
    <w:p w:rsidR="007E66AB" w:rsidRDefault="007E66AB" w:rsidP="00521604">
      <w:pPr>
        <w:rPr>
          <w:rFonts w:ascii="Arial Unicode MS" w:eastAsia="Arial Unicode MS" w:hAnsi="Arial Unicode MS" w:cs="Arial Unicode MS"/>
        </w:rPr>
      </w:pPr>
    </w:p>
    <w:p w:rsidR="007E66AB" w:rsidRDefault="007E66AB" w:rsidP="00521604">
      <w:pPr>
        <w:rPr>
          <w:rFonts w:ascii="Arial Unicode MS" w:eastAsia="Arial Unicode MS" w:hAnsi="Arial Unicode MS" w:cs="Arial Unicode MS"/>
        </w:rPr>
      </w:pPr>
    </w:p>
    <w:tbl>
      <w:tblPr>
        <w:tblStyle w:val="a6"/>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584"/>
      </w:tblGrid>
      <w:tr w:rsidR="007E66AB" w:rsidRPr="00377ABC" w:rsidTr="00134C1B">
        <w:trPr>
          <w:trHeight w:val="863"/>
        </w:trPr>
        <w:tc>
          <w:tcPr>
            <w:tcW w:w="8897" w:type="dxa"/>
            <w:hideMark/>
          </w:tcPr>
          <w:p w:rsidR="007E66AB" w:rsidRPr="00377ABC" w:rsidRDefault="007E66AB" w:rsidP="00134C1B">
            <w:pPr>
              <w:tabs>
                <w:tab w:val="left" w:pos="5355"/>
              </w:tabs>
              <w:rPr>
                <w:rFonts w:ascii="Arial Unicode MS" w:eastAsia="Arial Unicode MS" w:hAnsi="Arial Unicode MS" w:cs="Arial Unicode MS"/>
                <w:bCs/>
                <w:color w:val="000000"/>
                <w:sz w:val="24"/>
                <w:szCs w:val="24"/>
                <w:lang w:eastAsia="el-GR"/>
              </w:rPr>
            </w:pPr>
            <w:r w:rsidRPr="00377ABC">
              <w:rPr>
                <w:rFonts w:ascii="Arial Unicode MS" w:eastAsia="Arial Unicode MS" w:hAnsi="Arial Unicode MS" w:cs="Arial Unicode MS"/>
                <w:noProof/>
                <w:color w:val="000000"/>
                <w:sz w:val="24"/>
                <w:szCs w:val="24"/>
                <w:lang w:eastAsia="el-GR"/>
              </w:rPr>
              <w:lastRenderedPageBreak/>
              <w:drawing>
                <wp:inline distT="0" distB="0" distL="0" distR="0">
                  <wp:extent cx="2143125" cy="619125"/>
                  <wp:effectExtent l="19050" t="0" r="9525" b="0"/>
                  <wp:docPr id="1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1" cstate="print"/>
                          <a:srcRect/>
                          <a:stretch>
                            <a:fillRect/>
                          </a:stretch>
                        </pic:blipFill>
                        <pic:spPr bwMode="auto">
                          <a:xfrm>
                            <a:off x="0" y="0"/>
                            <a:ext cx="2143125" cy="619125"/>
                          </a:xfrm>
                          <a:prstGeom prst="rect">
                            <a:avLst/>
                          </a:prstGeom>
                          <a:noFill/>
                          <a:ln w="9525">
                            <a:noFill/>
                            <a:miter lim="800000"/>
                            <a:headEnd/>
                            <a:tailEnd/>
                          </a:ln>
                        </pic:spPr>
                      </pic:pic>
                    </a:graphicData>
                  </a:graphic>
                </wp:inline>
              </w:drawing>
            </w:r>
            <w:r w:rsidRPr="00377ABC">
              <w:rPr>
                <w:rFonts w:ascii="Arial Unicode MS" w:eastAsia="Arial Unicode MS" w:hAnsi="Arial Unicode MS" w:cs="Arial Unicode MS"/>
                <w:bCs/>
                <w:color w:val="000000"/>
                <w:sz w:val="24"/>
                <w:szCs w:val="24"/>
                <w:lang w:eastAsia="el-GR"/>
              </w:rPr>
              <w:tab/>
            </w:r>
          </w:p>
        </w:tc>
        <w:tc>
          <w:tcPr>
            <w:tcW w:w="584" w:type="dxa"/>
          </w:tcPr>
          <w:p w:rsidR="007E66AB" w:rsidRPr="00377ABC" w:rsidRDefault="007E66AB" w:rsidP="00134C1B">
            <w:pPr>
              <w:ind w:firstLine="842"/>
              <w:rPr>
                <w:rFonts w:ascii="Arial Unicode MS" w:eastAsia="Arial Unicode MS" w:hAnsi="Arial Unicode MS" w:cs="Arial Unicode MS"/>
                <w:noProof/>
                <w:color w:val="000000"/>
                <w:sz w:val="24"/>
                <w:szCs w:val="24"/>
                <w:lang w:eastAsia="el-GR"/>
              </w:rPr>
            </w:pPr>
          </w:p>
        </w:tc>
      </w:tr>
      <w:tr w:rsidR="007E66AB" w:rsidRPr="00377ABC" w:rsidTr="00134C1B">
        <w:trPr>
          <w:trHeight w:val="2287"/>
        </w:trPr>
        <w:tc>
          <w:tcPr>
            <w:tcW w:w="8897" w:type="dxa"/>
          </w:tcPr>
          <w:p w:rsidR="007E66AB" w:rsidRPr="00377ABC" w:rsidRDefault="007E66AB" w:rsidP="00134C1B">
            <w:pPr>
              <w:jc w:val="both"/>
              <w:rPr>
                <w:rFonts w:ascii="Arial Unicode MS" w:eastAsia="Arial Unicode MS" w:hAnsi="Arial Unicode MS" w:cs="Arial Unicode MS"/>
                <w:color w:val="000000"/>
                <w:sz w:val="24"/>
                <w:szCs w:val="24"/>
                <w:lang w:eastAsia="el-GR"/>
              </w:rPr>
            </w:pPr>
            <w:r w:rsidRPr="00377ABC">
              <w:rPr>
                <w:rFonts w:ascii="Arial Unicode MS" w:eastAsia="Arial Unicode MS" w:hAnsi="Arial Unicode MS" w:cs="Arial Unicode MS"/>
                <w:color w:val="000000"/>
                <w:sz w:val="24"/>
                <w:szCs w:val="24"/>
                <w:lang w:eastAsia="el-GR"/>
              </w:rPr>
              <w:t xml:space="preserve">         26500 ΡΙΟ ΠΑΤΡΩΝ                                                                  </w:t>
            </w:r>
          </w:p>
          <w:p w:rsidR="007E66AB" w:rsidRPr="00377ABC" w:rsidRDefault="007E66AB" w:rsidP="00134C1B">
            <w:pPr>
              <w:jc w:val="both"/>
              <w:rPr>
                <w:rFonts w:ascii="Arial Unicode MS" w:eastAsia="Arial Unicode MS" w:hAnsi="Arial Unicode MS" w:cs="Arial Unicode MS"/>
                <w:color w:val="000000"/>
                <w:sz w:val="24"/>
                <w:szCs w:val="24"/>
                <w:lang w:eastAsia="el-GR"/>
              </w:rPr>
            </w:pPr>
            <w:r w:rsidRPr="00377ABC">
              <w:rPr>
                <w:rFonts w:ascii="Arial Unicode MS" w:eastAsia="Arial Unicode MS" w:hAnsi="Arial Unicode MS" w:cs="Arial Unicode MS"/>
                <w:color w:val="000000"/>
                <w:sz w:val="24"/>
                <w:szCs w:val="24"/>
                <w:lang w:eastAsia="el-GR"/>
              </w:rPr>
              <w:t>Δ</w:t>
            </w:r>
            <w:r w:rsidRPr="00377ABC">
              <w:rPr>
                <w:rFonts w:ascii="Arial Unicode MS" w:eastAsia="Arial Unicode MS" w:hAnsi="Arial Unicode MS" w:cs="Arial Unicode MS"/>
                <w:bCs/>
                <w:sz w:val="24"/>
                <w:szCs w:val="24"/>
              </w:rPr>
              <w:t xml:space="preserve">ιεύθυνση     : Τεχνικής Υπηρεσίας                        ΠΡΟΣ: Οικονομική Υποδ/νση                                           </w:t>
            </w:r>
            <w:r w:rsidRPr="00377ABC">
              <w:rPr>
                <w:rFonts w:ascii="Arial Unicode MS" w:eastAsia="Arial Unicode MS" w:hAnsi="Arial Unicode MS" w:cs="Arial Unicode MS"/>
                <w:noProof/>
                <w:color w:val="000000"/>
                <w:sz w:val="24"/>
                <w:szCs w:val="24"/>
                <w:lang w:eastAsia="el-GR"/>
              </w:rPr>
              <w:t xml:space="preserve">                                       </w:t>
            </w:r>
          </w:p>
          <w:p w:rsidR="007E66AB" w:rsidRPr="00377ABC" w:rsidRDefault="007E66AB" w:rsidP="00134C1B">
            <w:pPr>
              <w:rPr>
                <w:rFonts w:ascii="Arial Unicode MS" w:eastAsia="Arial Unicode MS" w:hAnsi="Arial Unicode MS" w:cs="Arial Unicode MS"/>
                <w:bCs/>
                <w:sz w:val="24"/>
                <w:szCs w:val="24"/>
              </w:rPr>
            </w:pPr>
            <w:r w:rsidRPr="00377ABC">
              <w:rPr>
                <w:rFonts w:ascii="Arial Unicode MS" w:eastAsia="Arial Unicode MS" w:hAnsi="Arial Unicode MS" w:cs="Arial Unicode MS"/>
                <w:bCs/>
                <w:sz w:val="24"/>
                <w:szCs w:val="24"/>
              </w:rPr>
              <w:t xml:space="preserve">Διευθυντής     : Μαραγκός Γεώργιος                       </w:t>
            </w:r>
            <w:r>
              <w:rPr>
                <w:rFonts w:ascii="Arial Unicode MS" w:eastAsia="Arial Unicode MS" w:hAnsi="Arial Unicode MS" w:cs="Arial Unicode MS"/>
                <w:bCs/>
                <w:sz w:val="24"/>
                <w:szCs w:val="24"/>
              </w:rPr>
              <w:t xml:space="preserve">       </w:t>
            </w:r>
            <w:r w:rsidRPr="00377ABC">
              <w:rPr>
                <w:rFonts w:ascii="Arial Unicode MS" w:eastAsia="Arial Unicode MS" w:hAnsi="Arial Unicode MS" w:cs="Arial Unicode MS"/>
                <w:bCs/>
                <w:sz w:val="24"/>
                <w:szCs w:val="24"/>
              </w:rPr>
              <w:t xml:space="preserve">υπ’ όψιν κ. Γαραντζιώτη Κ.             Τμήμα            : Τεχνικού                                            ΚΟΙΝ.: Διοικητή ΠΓΝΠ                                       </w:t>
            </w:r>
          </w:p>
          <w:p w:rsidR="007E66AB" w:rsidRPr="00377ABC" w:rsidRDefault="007E66AB" w:rsidP="00134C1B">
            <w:pPr>
              <w:rPr>
                <w:rFonts w:ascii="Arial Unicode MS" w:eastAsia="Arial Unicode MS" w:hAnsi="Arial Unicode MS" w:cs="Arial Unicode MS"/>
                <w:bCs/>
                <w:sz w:val="24"/>
                <w:szCs w:val="24"/>
              </w:rPr>
            </w:pPr>
            <w:r w:rsidRPr="00377ABC">
              <w:rPr>
                <w:rFonts w:ascii="Arial Unicode MS" w:eastAsia="Arial Unicode MS" w:hAnsi="Arial Unicode MS" w:cs="Arial Unicode MS"/>
                <w:bCs/>
                <w:sz w:val="24"/>
                <w:szCs w:val="24"/>
              </w:rPr>
              <w:t xml:space="preserve">Πληροφορίες  : Αποστολόπουλος Κ                                    κ. Μπάκο Δημήτριο     </w:t>
            </w:r>
          </w:p>
          <w:p w:rsidR="007E66AB" w:rsidRPr="00377ABC" w:rsidRDefault="007E66AB" w:rsidP="00134C1B">
            <w:pPr>
              <w:tabs>
                <w:tab w:val="left" w:pos="5834"/>
              </w:tabs>
              <w:rPr>
                <w:rFonts w:ascii="Arial Unicode MS" w:eastAsia="Arial Unicode MS" w:hAnsi="Arial Unicode MS" w:cs="Arial Unicode MS"/>
                <w:bCs/>
                <w:sz w:val="24"/>
                <w:szCs w:val="24"/>
              </w:rPr>
            </w:pPr>
            <w:r w:rsidRPr="00377ABC">
              <w:rPr>
                <w:rFonts w:ascii="Arial Unicode MS" w:eastAsia="Arial Unicode MS" w:hAnsi="Arial Unicode MS" w:cs="Arial Unicode MS"/>
                <w:bCs/>
                <w:sz w:val="24"/>
                <w:szCs w:val="24"/>
              </w:rPr>
              <w:t>Τηλέφωνο       : 2613-603818</w:t>
            </w:r>
            <w:r w:rsidRPr="00377ABC">
              <w:rPr>
                <w:rFonts w:ascii="Arial Unicode MS" w:eastAsia="Arial Unicode MS" w:hAnsi="Arial Unicode MS" w:cs="Arial Unicode MS"/>
                <w:bCs/>
                <w:sz w:val="24"/>
                <w:szCs w:val="24"/>
              </w:rPr>
              <w:tab/>
            </w:r>
            <w:r>
              <w:rPr>
                <w:rFonts w:ascii="Arial Unicode MS" w:eastAsia="Arial Unicode MS" w:hAnsi="Arial Unicode MS" w:cs="Arial Unicode MS"/>
                <w:bCs/>
                <w:sz w:val="24"/>
                <w:szCs w:val="24"/>
              </w:rPr>
              <w:t xml:space="preserve">     </w:t>
            </w:r>
            <w:r w:rsidRPr="00377ABC">
              <w:rPr>
                <w:rFonts w:ascii="Arial Unicode MS" w:eastAsia="Arial Unicode MS" w:hAnsi="Arial Unicode MS" w:cs="Arial Unicode MS"/>
                <w:bCs/>
                <w:sz w:val="24"/>
                <w:szCs w:val="24"/>
              </w:rPr>
              <w:t>Αν/τη Διοικητή</w:t>
            </w:r>
          </w:p>
          <w:p w:rsidR="007E66AB" w:rsidRPr="00377ABC" w:rsidRDefault="007E66AB" w:rsidP="00134C1B">
            <w:pPr>
              <w:tabs>
                <w:tab w:val="left" w:pos="5834"/>
              </w:tabs>
              <w:jc w:val="both"/>
              <w:rPr>
                <w:rFonts w:ascii="Arial Unicode MS" w:eastAsia="Arial Unicode MS" w:hAnsi="Arial Unicode MS" w:cs="Arial Unicode MS"/>
                <w:color w:val="000000"/>
                <w:sz w:val="24"/>
                <w:szCs w:val="24"/>
                <w:lang w:eastAsia="el-GR"/>
              </w:rPr>
            </w:pPr>
            <w:r w:rsidRPr="00377ABC">
              <w:rPr>
                <w:rFonts w:ascii="Arial Unicode MS" w:eastAsia="Arial Unicode MS" w:hAnsi="Arial Unicode MS" w:cs="Arial Unicode MS"/>
                <w:bCs/>
                <w:sz w:val="24"/>
                <w:szCs w:val="24"/>
              </w:rPr>
              <w:t xml:space="preserve">             </w:t>
            </w:r>
            <w:r w:rsidRPr="00377ABC">
              <w:rPr>
                <w:rFonts w:ascii="Arial Unicode MS" w:eastAsia="Arial Unicode MS" w:hAnsi="Arial Unicode MS" w:cs="Arial Unicode MS"/>
                <w:bCs/>
                <w:sz w:val="24"/>
                <w:szCs w:val="24"/>
              </w:rPr>
              <w:tab/>
            </w:r>
            <w:r>
              <w:rPr>
                <w:rFonts w:ascii="Arial Unicode MS" w:eastAsia="Arial Unicode MS" w:hAnsi="Arial Unicode MS" w:cs="Arial Unicode MS"/>
                <w:bCs/>
                <w:sz w:val="24"/>
                <w:szCs w:val="24"/>
              </w:rPr>
              <w:t xml:space="preserve">    </w:t>
            </w:r>
            <w:r w:rsidRPr="00377ABC">
              <w:rPr>
                <w:rFonts w:ascii="Arial Unicode MS" w:eastAsia="Arial Unicode MS" w:hAnsi="Arial Unicode MS" w:cs="Arial Unicode MS"/>
                <w:sz w:val="24"/>
                <w:szCs w:val="24"/>
              </w:rPr>
              <w:t>Κ. Γούλα Δημήτριο</w:t>
            </w:r>
          </w:p>
        </w:tc>
        <w:tc>
          <w:tcPr>
            <w:tcW w:w="584" w:type="dxa"/>
          </w:tcPr>
          <w:p w:rsidR="007E66AB" w:rsidRPr="00377ABC" w:rsidRDefault="007E66AB" w:rsidP="00134C1B">
            <w:pPr>
              <w:ind w:firstLine="842"/>
              <w:rPr>
                <w:rFonts w:ascii="Arial Unicode MS" w:eastAsia="Arial Unicode MS" w:hAnsi="Arial Unicode MS" w:cs="Arial Unicode MS"/>
                <w:b/>
                <w:noProof/>
                <w:color w:val="000000"/>
                <w:sz w:val="24"/>
                <w:szCs w:val="24"/>
                <w:lang w:eastAsia="el-GR"/>
              </w:rPr>
            </w:pPr>
          </w:p>
        </w:tc>
      </w:tr>
    </w:tbl>
    <w:p w:rsidR="00FD15E6" w:rsidRDefault="00FD15E6" w:rsidP="00691EE3">
      <w:pPr>
        <w:spacing w:after="0" w:line="240" w:lineRule="auto"/>
        <w:jc w:val="center"/>
        <w:rPr>
          <w:rFonts w:ascii="Arial Unicode MS" w:eastAsia="Arial Unicode MS" w:hAnsi="Arial Unicode MS" w:cs="Arial Unicode MS"/>
          <w:sz w:val="24"/>
          <w:szCs w:val="24"/>
        </w:rPr>
      </w:pPr>
    </w:p>
    <w:p w:rsidR="00691EE3" w:rsidRPr="00CC0389" w:rsidRDefault="007E66AB" w:rsidP="00691EE3">
      <w:pPr>
        <w:spacing w:after="0" w:line="240" w:lineRule="auto"/>
        <w:jc w:val="center"/>
        <w:rPr>
          <w:rFonts w:ascii="Arial Unicode MS" w:eastAsia="Arial Unicode MS" w:hAnsi="Arial Unicode MS" w:cs="Arial Unicode MS"/>
          <w:sz w:val="24"/>
          <w:szCs w:val="24"/>
        </w:rPr>
      </w:pPr>
      <w:r w:rsidRPr="000B6AED">
        <w:rPr>
          <w:rFonts w:ascii="Arial Unicode MS" w:eastAsia="Arial Unicode MS" w:hAnsi="Arial Unicode MS" w:cs="Arial Unicode MS"/>
          <w:sz w:val="24"/>
          <w:szCs w:val="24"/>
        </w:rPr>
        <w:t>ΘΕΜΑ:</w:t>
      </w:r>
      <w:r w:rsidR="00691EE3" w:rsidRPr="00691EE3">
        <w:rPr>
          <w:rFonts w:ascii="Arial Unicode MS" w:eastAsia="Arial Unicode MS" w:hAnsi="Arial Unicode MS" w:cs="Arial Unicode MS"/>
          <w:sz w:val="24"/>
          <w:szCs w:val="24"/>
        </w:rPr>
        <w:t xml:space="preserve"> </w:t>
      </w:r>
      <w:r w:rsidR="00691EE3" w:rsidRPr="00CC0389">
        <w:rPr>
          <w:rFonts w:ascii="Arial Unicode MS" w:eastAsia="Arial Unicode MS" w:hAnsi="Arial Unicode MS" w:cs="Arial Unicode MS"/>
          <w:sz w:val="24"/>
          <w:szCs w:val="24"/>
        </w:rPr>
        <w:t>Α</w:t>
      </w:r>
      <w:r w:rsidR="00785D25">
        <w:rPr>
          <w:rFonts w:ascii="Arial Unicode MS" w:eastAsia="Arial Unicode MS" w:hAnsi="Arial Unicode MS" w:cs="Arial Unicode MS"/>
          <w:sz w:val="24"/>
          <w:szCs w:val="24"/>
        </w:rPr>
        <w:t>ντικατάσταση χυτοσιδηρών σχαρών και χυτοσιδηρών</w:t>
      </w:r>
      <w:r w:rsidR="00EB065E">
        <w:rPr>
          <w:rFonts w:ascii="Arial Unicode MS" w:eastAsia="Arial Unicode MS" w:hAnsi="Arial Unicode MS" w:cs="Arial Unicode MS"/>
          <w:sz w:val="24"/>
          <w:szCs w:val="24"/>
        </w:rPr>
        <w:t xml:space="preserve">  καλυμμάτων φρεατίων και καναλιών όμβριων υδάτων ψυχροστασίου </w:t>
      </w:r>
      <w:r w:rsidR="00EB065E">
        <w:rPr>
          <w:rFonts w:ascii="Arial Unicode MS" w:eastAsia="Arial Unicode MS" w:hAnsi="Arial Unicode MS" w:cs="Arial Unicode MS"/>
          <w:sz w:val="24"/>
          <w:szCs w:val="24"/>
          <w:lang w:val="en-US"/>
        </w:rPr>
        <w:t>Lo</w:t>
      </w:r>
      <w:r w:rsidR="00EB065E" w:rsidRPr="00EB065E">
        <w:rPr>
          <w:rFonts w:ascii="Arial Unicode MS" w:eastAsia="Arial Unicode MS" w:hAnsi="Arial Unicode MS" w:cs="Arial Unicode MS"/>
          <w:sz w:val="24"/>
          <w:szCs w:val="24"/>
        </w:rPr>
        <w:t>.</w:t>
      </w:r>
    </w:p>
    <w:p w:rsidR="007E66AB" w:rsidRPr="000B6AED" w:rsidRDefault="007E66AB" w:rsidP="007E66AB">
      <w:pPr>
        <w:tabs>
          <w:tab w:val="left" w:pos="5876"/>
        </w:tabs>
        <w:spacing w:after="0" w:line="240" w:lineRule="auto"/>
        <w:ind w:left="851" w:hanging="851"/>
        <w:jc w:val="both"/>
        <w:rPr>
          <w:rFonts w:ascii="Arial Unicode MS" w:eastAsia="Arial Unicode MS" w:hAnsi="Arial Unicode MS" w:cs="Arial Unicode MS"/>
          <w:sz w:val="24"/>
          <w:szCs w:val="24"/>
        </w:rPr>
      </w:pPr>
      <w:r w:rsidRPr="000B6AED">
        <w:rPr>
          <w:rFonts w:ascii="Arial Unicode MS" w:eastAsia="Arial Unicode MS" w:hAnsi="Arial Unicode MS" w:cs="Arial Unicode MS"/>
          <w:sz w:val="24"/>
          <w:szCs w:val="24"/>
        </w:rPr>
        <w:t xml:space="preserve"> </w:t>
      </w:r>
    </w:p>
    <w:p w:rsidR="007E66AB" w:rsidRPr="006D1294" w:rsidRDefault="007E66AB" w:rsidP="007E66AB">
      <w:pPr>
        <w:spacing w:after="0" w:line="240" w:lineRule="auto"/>
        <w:ind w:left="851" w:hanging="851"/>
        <w:jc w:val="both"/>
        <w:rPr>
          <w:rFonts w:ascii="Arial Unicode MS" w:eastAsia="Arial Unicode MS" w:hAnsi="Arial Unicode MS" w:cs="Arial Unicode MS"/>
          <w:b/>
          <w:sz w:val="24"/>
          <w:szCs w:val="24"/>
        </w:rPr>
      </w:pPr>
      <w:r w:rsidRPr="006D1294">
        <w:rPr>
          <w:rFonts w:ascii="Arial Unicode MS" w:eastAsia="Arial Unicode MS" w:hAnsi="Arial Unicode MS" w:cs="Arial Unicode MS"/>
          <w:b/>
          <w:sz w:val="24"/>
          <w:szCs w:val="24"/>
        </w:rPr>
        <w:t>Σχετ.:</w:t>
      </w:r>
      <w:r w:rsidRPr="006D1294">
        <w:rPr>
          <w:rFonts w:ascii="Arial Unicode MS" w:eastAsia="Arial Unicode MS" w:hAnsi="Arial Unicode MS" w:cs="Arial Unicode MS"/>
          <w:sz w:val="24"/>
          <w:szCs w:val="24"/>
        </w:rPr>
        <w:t xml:space="preserve"> </w:t>
      </w:r>
    </w:p>
    <w:p w:rsidR="007E66AB" w:rsidRPr="006D1294" w:rsidRDefault="007E66AB" w:rsidP="007E66AB">
      <w:pPr>
        <w:spacing w:after="0" w:line="240" w:lineRule="auto"/>
        <w:rPr>
          <w:rFonts w:ascii="Arial Unicode MS" w:eastAsia="Arial Unicode MS" w:hAnsi="Arial Unicode MS" w:cs="Arial Unicode MS"/>
          <w:sz w:val="24"/>
          <w:szCs w:val="24"/>
        </w:rPr>
      </w:pPr>
      <w:r w:rsidRPr="006D1294">
        <w:rPr>
          <w:rFonts w:ascii="Arial Unicode MS" w:eastAsia="Arial Unicode MS" w:hAnsi="Arial Unicode MS" w:cs="Arial Unicode MS"/>
          <w:sz w:val="24"/>
          <w:szCs w:val="24"/>
        </w:rPr>
        <w:t xml:space="preserve">      Παρακαλούμε για την έγκριση της διαγωνιστικής διαδικασίας για την</w:t>
      </w:r>
      <w:r w:rsidR="00EB065E">
        <w:rPr>
          <w:rFonts w:ascii="Arial Unicode MS" w:eastAsia="Arial Unicode MS" w:hAnsi="Arial Unicode MS" w:cs="Arial Unicode MS"/>
          <w:sz w:val="24"/>
          <w:szCs w:val="24"/>
        </w:rPr>
        <w:t xml:space="preserve"> αντικατάσταση </w:t>
      </w:r>
      <w:r w:rsidRPr="006D1294">
        <w:rPr>
          <w:rFonts w:ascii="Arial Unicode MS" w:eastAsia="Arial Unicode MS" w:hAnsi="Arial Unicode MS" w:cs="Arial Unicode MS"/>
          <w:sz w:val="24"/>
          <w:szCs w:val="24"/>
        </w:rPr>
        <w:t xml:space="preserve"> </w:t>
      </w:r>
      <w:r w:rsidR="00155928">
        <w:rPr>
          <w:rFonts w:ascii="Arial Unicode MS" w:eastAsia="Arial Unicode MS" w:hAnsi="Arial Unicode MS" w:cs="Arial Unicode MS"/>
          <w:sz w:val="24"/>
          <w:szCs w:val="24"/>
        </w:rPr>
        <w:t xml:space="preserve">χυτοσιδηρών σχαρών και χυτοσιδηρών  καλυμμάτων φρεατίων και καναλιών όμβριων υδάτων ψυχροστασίου </w:t>
      </w:r>
      <w:r w:rsidR="00155928">
        <w:rPr>
          <w:rFonts w:ascii="Arial Unicode MS" w:eastAsia="Arial Unicode MS" w:hAnsi="Arial Unicode MS" w:cs="Arial Unicode MS"/>
          <w:sz w:val="24"/>
          <w:szCs w:val="24"/>
          <w:lang w:val="en-US"/>
        </w:rPr>
        <w:t>Lo</w:t>
      </w:r>
      <w:r w:rsidR="00155928" w:rsidRPr="00155928">
        <w:rPr>
          <w:rFonts w:ascii="Arial Unicode MS" w:eastAsia="Arial Unicode MS" w:hAnsi="Arial Unicode MS" w:cs="Arial Unicode MS"/>
          <w:sz w:val="24"/>
          <w:szCs w:val="24"/>
        </w:rPr>
        <w:t xml:space="preserve"> </w:t>
      </w:r>
      <w:r w:rsidRPr="006D1294">
        <w:rPr>
          <w:rFonts w:ascii="Arial Unicode MS" w:eastAsia="Arial Unicode MS" w:hAnsi="Arial Unicode MS" w:cs="Arial Unicode MS"/>
          <w:sz w:val="24"/>
          <w:szCs w:val="24"/>
        </w:rPr>
        <w:t xml:space="preserve">σύμφωνα με τις επισυναπτόμενες τεχνικές προδιαγραφές, προϋπολογισθείσας δαπάνης </w:t>
      </w:r>
      <w:r w:rsidR="00FD15E6">
        <w:rPr>
          <w:rFonts w:ascii="Arial Unicode MS" w:eastAsia="Arial Unicode MS" w:hAnsi="Arial Unicode MS" w:cs="Arial Unicode MS"/>
          <w:sz w:val="24"/>
          <w:szCs w:val="24"/>
        </w:rPr>
        <w:t xml:space="preserve">εργασιών συμπεριλαμβωμένων υλικών </w:t>
      </w:r>
      <w:r w:rsidR="00155928" w:rsidRPr="00155928">
        <w:rPr>
          <w:rFonts w:ascii="Arial Unicode MS" w:eastAsia="Arial Unicode MS" w:hAnsi="Arial Unicode MS" w:cs="Arial Unicode MS"/>
          <w:b/>
          <w:sz w:val="24"/>
          <w:szCs w:val="24"/>
        </w:rPr>
        <w:t>12</w:t>
      </w:r>
      <w:r w:rsidRPr="006D1294">
        <w:rPr>
          <w:rFonts w:ascii="Arial Unicode MS" w:eastAsia="Arial Unicode MS" w:hAnsi="Arial Unicode MS" w:cs="Arial Unicode MS"/>
          <w:b/>
          <w:sz w:val="24"/>
          <w:szCs w:val="24"/>
        </w:rPr>
        <w:t>.000,00€ πλέον Φ.Π.Α</w:t>
      </w:r>
      <w:r w:rsidRPr="006D1294">
        <w:rPr>
          <w:rFonts w:ascii="Arial Unicode MS" w:eastAsia="Arial Unicode MS" w:hAnsi="Arial Unicode MS" w:cs="Arial Unicode MS"/>
          <w:sz w:val="24"/>
          <w:szCs w:val="24"/>
        </w:rPr>
        <w:t>.</w:t>
      </w:r>
    </w:p>
    <w:p w:rsidR="007E66AB" w:rsidRDefault="007E66AB" w:rsidP="007E66AB">
      <w:pPr>
        <w:spacing w:after="0" w:line="240" w:lineRule="auto"/>
        <w:rPr>
          <w:rFonts w:ascii="Arial Unicode MS" w:eastAsia="Arial Unicode MS" w:hAnsi="Arial Unicode MS" w:cs="Arial Unicode MS"/>
          <w:sz w:val="24"/>
          <w:szCs w:val="24"/>
        </w:rPr>
      </w:pPr>
      <w:r w:rsidRPr="006D1294">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w:t>
      </w:r>
      <w:r w:rsidRPr="006D1294">
        <w:rPr>
          <w:rFonts w:ascii="Arial Unicode MS" w:eastAsia="Arial Unicode MS" w:hAnsi="Arial Unicode MS" w:cs="Arial Unicode MS"/>
          <w:sz w:val="24"/>
          <w:szCs w:val="24"/>
        </w:rPr>
        <w:t>Το συγκεκριμένο έργο κρί</w:t>
      </w:r>
      <w:r>
        <w:rPr>
          <w:rFonts w:ascii="Arial Unicode MS" w:eastAsia="Arial Unicode MS" w:hAnsi="Arial Unicode MS" w:cs="Arial Unicode MS"/>
          <w:sz w:val="24"/>
          <w:szCs w:val="24"/>
        </w:rPr>
        <w:t xml:space="preserve">νετε ως αναγκαίο δεδομένου ότι </w:t>
      </w:r>
      <w:r w:rsidR="00FD15E6">
        <w:rPr>
          <w:rFonts w:ascii="Arial Unicode MS" w:eastAsia="Arial Unicode MS" w:hAnsi="Arial Unicode MS" w:cs="Arial Unicode MS"/>
          <w:sz w:val="24"/>
          <w:szCs w:val="24"/>
        </w:rPr>
        <w:t xml:space="preserve">οι </w:t>
      </w:r>
      <w:r w:rsidR="00155928">
        <w:rPr>
          <w:rFonts w:ascii="Arial Unicode MS" w:eastAsia="Arial Unicode MS" w:hAnsi="Arial Unicode MS" w:cs="Arial Unicode MS"/>
          <w:sz w:val="24"/>
          <w:szCs w:val="24"/>
        </w:rPr>
        <w:t>υπάρχουσες σχάρες και καλύμματα φρεατίων καθώς και το δάπεδο πέριξ αυτών</w:t>
      </w:r>
      <w:r w:rsidR="00FD15E6">
        <w:rPr>
          <w:rFonts w:ascii="Arial Unicode MS" w:eastAsia="Arial Unicode MS" w:hAnsi="Arial Unicode MS" w:cs="Arial Unicode MS"/>
          <w:sz w:val="24"/>
          <w:szCs w:val="24"/>
        </w:rPr>
        <w:t>,</w:t>
      </w:r>
      <w:r w:rsidR="00155928">
        <w:rPr>
          <w:rFonts w:ascii="Arial Unicode MS" w:eastAsia="Arial Unicode MS" w:hAnsi="Arial Unicode MS" w:cs="Arial Unicode MS"/>
          <w:sz w:val="24"/>
          <w:szCs w:val="24"/>
        </w:rPr>
        <w:t xml:space="preserve"> έχουν μεγάλες φ</w:t>
      </w:r>
      <w:r w:rsidR="00FD15E6">
        <w:rPr>
          <w:rFonts w:ascii="Arial Unicode MS" w:eastAsia="Arial Unicode MS" w:hAnsi="Arial Unicode MS" w:cs="Arial Unicode MS"/>
          <w:sz w:val="24"/>
          <w:szCs w:val="24"/>
        </w:rPr>
        <w:t>θορές και πρέπει να εξασφαλιστεί η</w:t>
      </w:r>
      <w:r w:rsidR="00FD15E6" w:rsidRPr="00CC0389">
        <w:rPr>
          <w:rFonts w:ascii="Arial Unicode MS" w:eastAsia="Arial Unicode MS" w:hAnsi="Arial Unicode MS" w:cs="Arial Unicode MS"/>
          <w:sz w:val="24"/>
          <w:szCs w:val="24"/>
        </w:rPr>
        <w:t xml:space="preserve"> ασφαλή διέλευση του προσωπικού και τεχνικών παρακολούθησης, ελέγχου και συντήρησης των μηχανη</w:t>
      </w:r>
      <w:r w:rsidR="00FD15E6">
        <w:rPr>
          <w:rFonts w:ascii="Arial Unicode MS" w:eastAsia="Arial Unicode MS" w:hAnsi="Arial Unicode MS" w:cs="Arial Unicode MS"/>
          <w:sz w:val="24"/>
          <w:szCs w:val="24"/>
        </w:rPr>
        <w:t>μάτων των</w:t>
      </w:r>
      <w:r w:rsidR="00FD15E6" w:rsidRPr="00CC0389">
        <w:rPr>
          <w:rFonts w:ascii="Arial Unicode MS" w:eastAsia="Arial Unicode MS" w:hAnsi="Arial Unicode MS" w:cs="Arial Unicode MS"/>
          <w:sz w:val="24"/>
          <w:szCs w:val="24"/>
        </w:rPr>
        <w:t xml:space="preserve"> δικτύων </w:t>
      </w:r>
      <w:r w:rsidR="00FD15E6">
        <w:rPr>
          <w:rFonts w:ascii="Arial Unicode MS" w:eastAsia="Arial Unicode MS" w:hAnsi="Arial Unicode MS" w:cs="Arial Unicode MS"/>
          <w:sz w:val="24"/>
          <w:szCs w:val="24"/>
        </w:rPr>
        <w:t xml:space="preserve">και των ηλεκτρομηχανολογικών εγκαταστάσεων </w:t>
      </w:r>
      <w:r w:rsidR="00FD15E6" w:rsidRPr="00CC0389">
        <w:rPr>
          <w:rFonts w:ascii="Arial Unicode MS" w:eastAsia="Arial Unicode MS" w:hAnsi="Arial Unicode MS" w:cs="Arial Unicode MS"/>
          <w:sz w:val="24"/>
          <w:szCs w:val="24"/>
        </w:rPr>
        <w:t>που βρίσκονται στο χώρο.</w:t>
      </w:r>
    </w:p>
    <w:p w:rsidR="007E66AB" w:rsidRPr="006D1294" w:rsidRDefault="007E66AB" w:rsidP="007E66AB">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7E66AB" w:rsidRPr="006D1294" w:rsidTr="00134C1B">
        <w:trPr>
          <w:trHeight w:val="58"/>
        </w:trPr>
        <w:tc>
          <w:tcPr>
            <w:tcW w:w="4261" w:type="dxa"/>
          </w:tcPr>
          <w:p w:rsidR="007E66AB" w:rsidRDefault="007E66AB" w:rsidP="00134C1B">
            <w:pPr>
              <w:tabs>
                <w:tab w:val="left" w:pos="422"/>
              </w:tabs>
              <w:rPr>
                <w:rFonts w:ascii="Arial Unicode MS" w:eastAsia="Arial Unicode MS" w:hAnsi="Arial Unicode MS" w:cs="Arial Unicode MS"/>
                <w:sz w:val="24"/>
                <w:szCs w:val="24"/>
              </w:rPr>
            </w:pPr>
            <w:bookmarkStart w:id="0" w:name="_GoBack"/>
            <w:bookmarkEnd w:id="0"/>
          </w:p>
          <w:p w:rsidR="007E66AB" w:rsidRPr="006D1294" w:rsidRDefault="007E66AB" w:rsidP="00134C1B">
            <w:pPr>
              <w:tabs>
                <w:tab w:val="left" w:pos="422"/>
              </w:tabs>
              <w:rPr>
                <w:rFonts w:ascii="Arial Unicode MS" w:eastAsia="Arial Unicode MS" w:hAnsi="Arial Unicode MS" w:cs="Arial Unicode MS"/>
                <w:sz w:val="24"/>
                <w:szCs w:val="24"/>
              </w:rPr>
            </w:pPr>
            <w:r w:rsidRPr="006D1294">
              <w:rPr>
                <w:rFonts w:ascii="Arial Unicode MS" w:eastAsia="Arial Unicode MS" w:hAnsi="Arial Unicode MS" w:cs="Arial Unicode MS"/>
                <w:sz w:val="24"/>
                <w:szCs w:val="24"/>
              </w:rPr>
              <w:t>Ο ΠΡΟΪΣΤΑΜΕΝΟΣ Τ.Τ.</w:t>
            </w:r>
          </w:p>
          <w:p w:rsidR="007E66AB" w:rsidRPr="006D1294" w:rsidRDefault="007E66AB" w:rsidP="00134C1B">
            <w:pPr>
              <w:tabs>
                <w:tab w:val="left" w:pos="422"/>
              </w:tabs>
              <w:rPr>
                <w:rFonts w:ascii="Arial Unicode MS" w:eastAsia="Arial Unicode MS" w:hAnsi="Arial Unicode MS" w:cs="Arial Unicode MS"/>
                <w:sz w:val="24"/>
                <w:szCs w:val="24"/>
              </w:rPr>
            </w:pPr>
          </w:p>
          <w:p w:rsidR="007E66AB" w:rsidRPr="006D1294" w:rsidRDefault="007E66AB" w:rsidP="00134C1B">
            <w:pPr>
              <w:tabs>
                <w:tab w:val="left" w:pos="422"/>
              </w:tabs>
              <w:rPr>
                <w:rFonts w:ascii="Arial Unicode MS" w:eastAsia="Arial Unicode MS" w:hAnsi="Arial Unicode MS" w:cs="Arial Unicode MS"/>
                <w:sz w:val="24"/>
                <w:szCs w:val="24"/>
              </w:rPr>
            </w:pPr>
          </w:p>
          <w:p w:rsidR="007E66AB" w:rsidRPr="006D1294" w:rsidRDefault="007E66AB" w:rsidP="00134C1B">
            <w:pPr>
              <w:jc w:val="both"/>
              <w:rPr>
                <w:rFonts w:ascii="Arial Unicode MS" w:eastAsia="Arial Unicode MS" w:hAnsi="Arial Unicode MS" w:cs="Arial Unicode MS"/>
                <w:sz w:val="24"/>
                <w:szCs w:val="24"/>
              </w:rPr>
            </w:pPr>
          </w:p>
          <w:p w:rsidR="00FD15E6" w:rsidRDefault="00FD15E6" w:rsidP="00134C1B">
            <w:pPr>
              <w:jc w:val="both"/>
              <w:rPr>
                <w:rFonts w:ascii="Arial Unicode MS" w:eastAsia="Arial Unicode MS" w:hAnsi="Arial Unicode MS" w:cs="Arial Unicode MS"/>
                <w:b/>
                <w:sz w:val="16"/>
                <w:szCs w:val="16"/>
              </w:rPr>
            </w:pPr>
          </w:p>
          <w:p w:rsidR="00FD15E6" w:rsidRDefault="00FD15E6" w:rsidP="00134C1B">
            <w:pPr>
              <w:jc w:val="both"/>
              <w:rPr>
                <w:rFonts w:ascii="Arial Unicode MS" w:eastAsia="Arial Unicode MS" w:hAnsi="Arial Unicode MS" w:cs="Arial Unicode MS"/>
                <w:b/>
                <w:sz w:val="16"/>
                <w:szCs w:val="16"/>
              </w:rPr>
            </w:pPr>
          </w:p>
          <w:p w:rsidR="007E66AB" w:rsidRPr="00377ABC" w:rsidRDefault="007E66AB" w:rsidP="00134C1B">
            <w:pPr>
              <w:jc w:val="both"/>
              <w:rPr>
                <w:rFonts w:ascii="Arial Unicode MS" w:eastAsia="Arial Unicode MS" w:hAnsi="Arial Unicode MS" w:cs="Arial Unicode MS"/>
                <w:sz w:val="16"/>
                <w:szCs w:val="16"/>
              </w:rPr>
            </w:pPr>
            <w:r w:rsidRPr="00377ABC">
              <w:rPr>
                <w:rFonts w:ascii="Arial Unicode MS" w:eastAsia="Arial Unicode MS" w:hAnsi="Arial Unicode MS" w:cs="Arial Unicode MS"/>
                <w:b/>
                <w:sz w:val="16"/>
                <w:szCs w:val="16"/>
              </w:rPr>
              <w:t>Συνημμένα :</w:t>
            </w:r>
            <w:r w:rsidRPr="00377ABC">
              <w:rPr>
                <w:rFonts w:ascii="Arial Unicode MS" w:eastAsia="Arial Unicode MS" w:hAnsi="Arial Unicode MS" w:cs="Arial Unicode MS"/>
                <w:sz w:val="16"/>
                <w:szCs w:val="16"/>
              </w:rPr>
              <w:t xml:space="preserve">Τεχνικές περιγραφές </w:t>
            </w:r>
            <w:r w:rsidR="00FD15E6">
              <w:rPr>
                <w:rFonts w:ascii="Arial Unicode MS" w:eastAsia="Arial Unicode MS" w:hAnsi="Arial Unicode MS" w:cs="Arial Unicode MS"/>
                <w:sz w:val="16"/>
                <w:szCs w:val="16"/>
              </w:rPr>
              <w:t>–προδιαγραφές (φ4</w:t>
            </w:r>
            <w:r w:rsidRPr="00377ABC">
              <w:rPr>
                <w:rFonts w:ascii="Arial Unicode MS" w:eastAsia="Arial Unicode MS" w:hAnsi="Arial Unicode MS" w:cs="Arial Unicode MS"/>
                <w:sz w:val="16"/>
                <w:szCs w:val="16"/>
              </w:rPr>
              <w:t xml:space="preserve">)     </w:t>
            </w:r>
          </w:p>
          <w:p w:rsidR="007E66AB" w:rsidRPr="006D1294" w:rsidRDefault="007E66AB" w:rsidP="00134C1B">
            <w:pPr>
              <w:tabs>
                <w:tab w:val="left" w:pos="422"/>
              </w:tabs>
              <w:rPr>
                <w:rFonts w:ascii="Arial Unicode MS" w:eastAsia="Arial Unicode MS" w:hAnsi="Arial Unicode MS" w:cs="Arial Unicode MS"/>
                <w:sz w:val="24"/>
                <w:szCs w:val="24"/>
              </w:rPr>
            </w:pPr>
          </w:p>
        </w:tc>
        <w:tc>
          <w:tcPr>
            <w:tcW w:w="4261" w:type="dxa"/>
          </w:tcPr>
          <w:p w:rsidR="007E66AB"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r w:rsidRPr="006D1294">
              <w:rPr>
                <w:rFonts w:ascii="Arial Unicode MS" w:eastAsia="Arial Unicode MS" w:hAnsi="Arial Unicode MS" w:cs="Arial Unicode MS"/>
                <w:sz w:val="24"/>
                <w:szCs w:val="24"/>
              </w:rPr>
              <w:t>Ο ΔΙΕΥΘΥΝΤΗΣ Τ.Υ.</w:t>
            </w: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p w:rsidR="007E66AB" w:rsidRPr="006D1294" w:rsidRDefault="007E66AB" w:rsidP="00134C1B">
            <w:pPr>
              <w:jc w:val="center"/>
              <w:rPr>
                <w:rFonts w:ascii="Arial Unicode MS" w:eastAsia="Arial Unicode MS" w:hAnsi="Arial Unicode MS" w:cs="Arial Unicode MS"/>
                <w:sz w:val="24"/>
                <w:szCs w:val="24"/>
              </w:rPr>
            </w:pPr>
          </w:p>
        </w:tc>
      </w:tr>
    </w:tbl>
    <w:p w:rsidR="00521604" w:rsidRPr="00CC0389" w:rsidRDefault="00521604" w:rsidP="00521604">
      <w:pPr>
        <w:rPr>
          <w:rFonts w:ascii="Arial Unicode MS" w:eastAsia="Arial Unicode MS" w:hAnsi="Arial Unicode MS" w:cs="Arial Unicode MS"/>
          <w:sz w:val="24"/>
          <w:szCs w:val="24"/>
        </w:rPr>
      </w:pPr>
      <w:r w:rsidRPr="000C6C70">
        <w:rPr>
          <w:rFonts w:ascii="Arial Unicode MS" w:eastAsia="Arial Unicode MS" w:hAnsi="Arial Unicode MS" w:cs="Arial Unicode MS" w:hint="eastAsia"/>
        </w:rPr>
        <w:lastRenderedPageBreak/>
        <w:t xml:space="preserve">            </w:t>
      </w:r>
    </w:p>
    <w:sectPr w:rsidR="00521604" w:rsidRPr="00CC0389" w:rsidSect="00151C56">
      <w:footerReference w:type="default" r:id="rId12"/>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8B" w:rsidRDefault="0025308B" w:rsidP="00FD15E6">
      <w:pPr>
        <w:spacing w:after="0" w:line="240" w:lineRule="auto"/>
      </w:pPr>
      <w:r>
        <w:separator/>
      </w:r>
    </w:p>
  </w:endnote>
  <w:endnote w:type="continuationSeparator" w:id="0">
    <w:p w:rsidR="0025308B" w:rsidRDefault="0025308B" w:rsidP="00FD1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E6" w:rsidRDefault="00FD15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8B" w:rsidRDefault="0025308B" w:rsidP="00FD15E6">
      <w:pPr>
        <w:spacing w:after="0" w:line="240" w:lineRule="auto"/>
      </w:pPr>
      <w:r>
        <w:separator/>
      </w:r>
    </w:p>
  </w:footnote>
  <w:footnote w:type="continuationSeparator" w:id="0">
    <w:p w:rsidR="0025308B" w:rsidRDefault="0025308B" w:rsidP="00FD1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31EEE"/>
    <w:multiLevelType w:val="hybridMultilevel"/>
    <w:tmpl w:val="CC660B6A"/>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B5C4B56"/>
    <w:multiLevelType w:val="hybridMultilevel"/>
    <w:tmpl w:val="A2F635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EC805FE"/>
    <w:multiLevelType w:val="multilevel"/>
    <w:tmpl w:val="3EF23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0128C7"/>
    <w:multiLevelType w:val="multilevel"/>
    <w:tmpl w:val="459A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423854"/>
    <w:multiLevelType w:val="multilevel"/>
    <w:tmpl w:val="6EAC4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20"/>
  <w:characterSpacingControl w:val="doNotCompress"/>
  <w:footnotePr>
    <w:footnote w:id="-1"/>
    <w:footnote w:id="0"/>
  </w:footnotePr>
  <w:endnotePr>
    <w:endnote w:id="-1"/>
    <w:endnote w:id="0"/>
  </w:endnotePr>
  <w:compat/>
  <w:rsids>
    <w:rsidRoot w:val="00285DF1"/>
    <w:rsid w:val="000C056D"/>
    <w:rsid w:val="00151C56"/>
    <w:rsid w:val="00155928"/>
    <w:rsid w:val="001D5161"/>
    <w:rsid w:val="0021639C"/>
    <w:rsid w:val="0025308B"/>
    <w:rsid w:val="00285DF1"/>
    <w:rsid w:val="00330889"/>
    <w:rsid w:val="00521604"/>
    <w:rsid w:val="00645CAB"/>
    <w:rsid w:val="00691EE3"/>
    <w:rsid w:val="006C2361"/>
    <w:rsid w:val="00785D25"/>
    <w:rsid w:val="007E66AB"/>
    <w:rsid w:val="00815E20"/>
    <w:rsid w:val="00816D88"/>
    <w:rsid w:val="008B5FC1"/>
    <w:rsid w:val="008F5022"/>
    <w:rsid w:val="00954F9A"/>
    <w:rsid w:val="00966FA3"/>
    <w:rsid w:val="00A50147"/>
    <w:rsid w:val="00B07A0E"/>
    <w:rsid w:val="00B7513F"/>
    <w:rsid w:val="00C86F70"/>
    <w:rsid w:val="00CC0389"/>
    <w:rsid w:val="00D10ADE"/>
    <w:rsid w:val="00E37293"/>
    <w:rsid w:val="00EB065E"/>
    <w:rsid w:val="00F0605A"/>
    <w:rsid w:val="00F62582"/>
    <w:rsid w:val="00FD15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E20"/>
  </w:style>
  <w:style w:type="paragraph" w:styleId="1">
    <w:name w:val="heading 1"/>
    <w:basedOn w:val="a"/>
    <w:link w:val="1Char"/>
    <w:uiPriority w:val="9"/>
    <w:qFormat/>
    <w:rsid w:val="00B75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B751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FA3"/>
    <w:pPr>
      <w:ind w:left="720"/>
      <w:contextualSpacing/>
    </w:pPr>
  </w:style>
  <w:style w:type="paragraph" w:styleId="a4">
    <w:name w:val="Balloon Text"/>
    <w:basedOn w:val="a"/>
    <w:link w:val="Char"/>
    <w:uiPriority w:val="99"/>
    <w:semiHidden/>
    <w:unhideWhenUsed/>
    <w:rsid w:val="00B7513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7513F"/>
    <w:rPr>
      <w:rFonts w:ascii="Tahoma" w:hAnsi="Tahoma" w:cs="Tahoma"/>
      <w:sz w:val="16"/>
      <w:szCs w:val="16"/>
    </w:rPr>
  </w:style>
  <w:style w:type="character" w:customStyle="1" w:styleId="1Char">
    <w:name w:val="Επικεφαλίδα 1 Char"/>
    <w:basedOn w:val="a0"/>
    <w:link w:val="1"/>
    <w:uiPriority w:val="9"/>
    <w:rsid w:val="00B7513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B7513F"/>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B751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B7513F"/>
    <w:rPr>
      <w:b/>
      <w:bCs/>
    </w:rPr>
  </w:style>
  <w:style w:type="character" w:customStyle="1" w:styleId="content">
    <w:name w:val="content"/>
    <w:basedOn w:val="a0"/>
    <w:rsid w:val="00B7513F"/>
  </w:style>
  <w:style w:type="table" w:styleId="a6">
    <w:name w:val="Table Grid"/>
    <w:basedOn w:val="a1"/>
    <w:uiPriority w:val="39"/>
    <w:rsid w:val="007E6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semiHidden/>
    <w:unhideWhenUsed/>
    <w:rsid w:val="00FD15E6"/>
    <w:pPr>
      <w:tabs>
        <w:tab w:val="center" w:pos="4153"/>
        <w:tab w:val="right" w:pos="8306"/>
      </w:tabs>
      <w:spacing w:after="0" w:line="240" w:lineRule="auto"/>
    </w:pPr>
  </w:style>
  <w:style w:type="character" w:customStyle="1" w:styleId="Char0">
    <w:name w:val="Κεφαλίδα Char"/>
    <w:basedOn w:val="a0"/>
    <w:link w:val="a7"/>
    <w:uiPriority w:val="99"/>
    <w:semiHidden/>
    <w:rsid w:val="00FD15E6"/>
  </w:style>
  <w:style w:type="paragraph" w:styleId="a8">
    <w:name w:val="footer"/>
    <w:basedOn w:val="a"/>
    <w:link w:val="Char1"/>
    <w:uiPriority w:val="99"/>
    <w:unhideWhenUsed/>
    <w:rsid w:val="00FD15E6"/>
    <w:pPr>
      <w:tabs>
        <w:tab w:val="center" w:pos="4153"/>
        <w:tab w:val="right" w:pos="8306"/>
      </w:tabs>
      <w:spacing w:after="0" w:line="240" w:lineRule="auto"/>
    </w:pPr>
  </w:style>
  <w:style w:type="character" w:customStyle="1" w:styleId="Char1">
    <w:name w:val="Υποσέλιδο Char"/>
    <w:basedOn w:val="a0"/>
    <w:link w:val="a8"/>
    <w:uiPriority w:val="99"/>
    <w:rsid w:val="00FD15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A39C3-7BDE-4578-A859-BD8E17C7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810</Words>
  <Characters>4374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PGNP</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kapostol</dc:creator>
  <cp:lastModifiedBy>a.koloniari</cp:lastModifiedBy>
  <cp:revision>2</cp:revision>
  <cp:lastPrinted>2026-05-12T06:51:00Z</cp:lastPrinted>
  <dcterms:created xsi:type="dcterms:W3CDTF">2026-06-11T05:17:00Z</dcterms:created>
  <dcterms:modified xsi:type="dcterms:W3CDTF">2026-06-11T05:17:00Z</dcterms:modified>
</cp:coreProperties>
</file>